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C7B" w:rsidRDefault="00B60B32">
      <w:r>
        <w:rPr>
          <w:noProof/>
          <w:lang w:eastAsia="de-DE"/>
        </w:rPr>
        <w:drawing>
          <wp:inline distT="0" distB="0" distL="0" distR="0" wp14:anchorId="09E0D786" wp14:editId="11B8F059">
            <wp:extent cx="3912782" cy="1010093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44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32" w:rsidRPr="00110ECD" w:rsidRDefault="00B60B32" w:rsidP="00B60B32">
      <w:pPr>
        <w:tabs>
          <w:tab w:val="left" w:pos="3282"/>
        </w:tabs>
      </w:pPr>
      <w:r w:rsidRPr="00B60B32">
        <w:rPr>
          <w:b/>
          <w:sz w:val="32"/>
          <w:szCs w:val="32"/>
        </w:rPr>
        <w:t xml:space="preserve">Entscheidungsvorlage zur Präsidiumssitzung am </w:t>
      </w:r>
      <w:r w:rsidR="00AB194E" w:rsidRPr="00AB194E">
        <w:rPr>
          <w:szCs w:val="28"/>
        </w:rPr>
        <w:t>(wird von der GF ausgefüllt)</w:t>
      </w:r>
    </w:p>
    <w:p w:rsidR="00B60B32" w:rsidRDefault="00B60B32">
      <w:pPr>
        <w:rPr>
          <w:sz w:val="28"/>
          <w:szCs w:val="28"/>
        </w:rPr>
      </w:pPr>
      <w:r w:rsidRPr="001613F5">
        <w:rPr>
          <w:sz w:val="28"/>
          <w:szCs w:val="28"/>
        </w:rPr>
        <w:t>eingereicht von:</w:t>
      </w:r>
      <w:r w:rsidRPr="001613F5">
        <w:rPr>
          <w:sz w:val="28"/>
          <w:szCs w:val="28"/>
        </w:rPr>
        <w:tab/>
      </w:r>
      <w:r w:rsidRPr="001613F5">
        <w:rPr>
          <w:sz w:val="28"/>
          <w:szCs w:val="28"/>
        </w:rPr>
        <w:tab/>
      </w:r>
      <w:r w:rsidRPr="001613F5">
        <w:rPr>
          <w:sz w:val="28"/>
          <w:szCs w:val="28"/>
        </w:rPr>
        <w:tab/>
      </w:r>
      <w:r w:rsidRPr="001613F5">
        <w:rPr>
          <w:sz w:val="28"/>
          <w:szCs w:val="28"/>
        </w:rPr>
        <w:tab/>
        <w:t>eingereicht am:</w:t>
      </w:r>
      <w:r w:rsidR="004F4881">
        <w:rPr>
          <w:sz w:val="28"/>
          <w:szCs w:val="28"/>
        </w:rPr>
        <w:t xml:space="preserve"> </w:t>
      </w:r>
      <w:r w:rsidR="004A15AF">
        <w:rPr>
          <w:sz w:val="28"/>
          <w:szCs w:val="28"/>
        </w:rPr>
        <w:t>XX.XX.XXXX</w:t>
      </w:r>
    </w:p>
    <w:p w:rsidR="00625E51" w:rsidRDefault="00625E51" w:rsidP="00625E51">
      <w:pPr>
        <w:ind w:left="-709"/>
        <w:rPr>
          <w:sz w:val="28"/>
          <w:szCs w:val="28"/>
        </w:rPr>
      </w:pPr>
    </w:p>
    <w:tbl>
      <w:tblPr>
        <w:tblStyle w:val="Tabellenraster"/>
        <w:tblW w:w="10315" w:type="dxa"/>
        <w:tblInd w:w="-709" w:type="dxa"/>
        <w:tblLook w:val="04A0" w:firstRow="1" w:lastRow="0" w:firstColumn="1" w:lastColumn="0" w:noHBand="0" w:noVBand="1"/>
      </w:tblPr>
      <w:tblGrid>
        <w:gridCol w:w="10315"/>
      </w:tblGrid>
      <w:tr w:rsidR="00625E51" w:rsidTr="00625E51">
        <w:tc>
          <w:tcPr>
            <w:tcW w:w="10315" w:type="dxa"/>
          </w:tcPr>
          <w:p w:rsidR="00625E51" w:rsidRPr="004F4881" w:rsidRDefault="00625E51" w:rsidP="00625E51">
            <w:pPr>
              <w:rPr>
                <w:b/>
                <w:sz w:val="28"/>
                <w:szCs w:val="28"/>
              </w:rPr>
            </w:pPr>
            <w:r w:rsidRPr="004F4881">
              <w:rPr>
                <w:b/>
                <w:sz w:val="28"/>
                <w:szCs w:val="28"/>
              </w:rPr>
              <w:t>Antrag/Thema:</w:t>
            </w:r>
          </w:p>
          <w:p w:rsidR="00625E51" w:rsidRDefault="00625E51" w:rsidP="004F4881">
            <w:pPr>
              <w:rPr>
                <w:b/>
                <w:sz w:val="28"/>
                <w:szCs w:val="28"/>
              </w:rPr>
            </w:pPr>
          </w:p>
          <w:p w:rsidR="004A15AF" w:rsidRPr="004A15AF" w:rsidRDefault="004A15AF" w:rsidP="004F4881">
            <w:pPr>
              <w:rPr>
                <w:b/>
              </w:rPr>
            </w:pPr>
          </w:p>
        </w:tc>
      </w:tr>
      <w:tr w:rsidR="00625E51" w:rsidTr="00625E51">
        <w:tc>
          <w:tcPr>
            <w:tcW w:w="10315" w:type="dxa"/>
          </w:tcPr>
          <w:p w:rsidR="00625E51" w:rsidRDefault="00625E51" w:rsidP="00625E51">
            <w:pPr>
              <w:rPr>
                <w:sz w:val="28"/>
                <w:szCs w:val="28"/>
              </w:rPr>
            </w:pPr>
            <w:r w:rsidRPr="001613F5">
              <w:rPr>
                <w:sz w:val="28"/>
                <w:szCs w:val="28"/>
              </w:rPr>
              <w:t>Erläuterung/Stellungnahme</w:t>
            </w:r>
            <w:r>
              <w:rPr>
                <w:sz w:val="28"/>
                <w:szCs w:val="28"/>
              </w:rPr>
              <w:t xml:space="preserve">, ggf. Nutzen/Alternativen </w:t>
            </w:r>
            <w:r w:rsidRPr="00BE2899">
              <w:rPr>
                <w:i/>
                <w:sz w:val="24"/>
                <w:szCs w:val="24"/>
              </w:rPr>
              <w:t xml:space="preserve">(inhaltlich und ggf. mit rechtlichem Aspekt in Bezug zum HSG </w:t>
            </w:r>
            <w:r>
              <w:rPr>
                <w:i/>
                <w:sz w:val="24"/>
                <w:szCs w:val="24"/>
              </w:rPr>
              <w:t xml:space="preserve">und/oder Satzungen/Ordnungen </w:t>
            </w:r>
            <w:r w:rsidRPr="00BE2899">
              <w:rPr>
                <w:i/>
                <w:sz w:val="24"/>
                <w:szCs w:val="24"/>
              </w:rPr>
              <w:t>der EUF)</w:t>
            </w:r>
            <w:r w:rsidRPr="001613F5">
              <w:rPr>
                <w:sz w:val="28"/>
                <w:szCs w:val="28"/>
              </w:rPr>
              <w:t>:</w:t>
            </w:r>
          </w:p>
          <w:p w:rsidR="00625E51" w:rsidRPr="004A15AF" w:rsidRDefault="00625E51" w:rsidP="00625E51">
            <w:pPr>
              <w:rPr>
                <w:szCs w:val="28"/>
              </w:rPr>
            </w:pPr>
          </w:p>
          <w:p w:rsidR="00625E51" w:rsidRPr="004A15AF" w:rsidRDefault="00625E51" w:rsidP="00625E51">
            <w:pPr>
              <w:rPr>
                <w:szCs w:val="28"/>
              </w:rPr>
            </w:pPr>
          </w:p>
          <w:p w:rsidR="00625E51" w:rsidRDefault="00625E51" w:rsidP="00625E51">
            <w:pPr>
              <w:rPr>
                <w:sz w:val="28"/>
                <w:szCs w:val="28"/>
              </w:rPr>
            </w:pPr>
          </w:p>
        </w:tc>
      </w:tr>
      <w:tr w:rsidR="00625E51" w:rsidTr="00625E51">
        <w:tc>
          <w:tcPr>
            <w:tcW w:w="10315" w:type="dxa"/>
          </w:tcPr>
          <w:p w:rsidR="00625E51" w:rsidRDefault="00625E51" w:rsidP="00625E51">
            <w:pPr>
              <w:rPr>
                <w:sz w:val="28"/>
                <w:szCs w:val="28"/>
              </w:rPr>
            </w:pPr>
            <w:r w:rsidRPr="001613F5">
              <w:rPr>
                <w:sz w:val="28"/>
                <w:szCs w:val="28"/>
              </w:rPr>
              <w:t xml:space="preserve">Aufstellung </w:t>
            </w:r>
            <w:r>
              <w:rPr>
                <w:sz w:val="28"/>
                <w:szCs w:val="28"/>
              </w:rPr>
              <w:t xml:space="preserve">ggf. </w:t>
            </w:r>
            <w:r w:rsidRPr="001613F5">
              <w:rPr>
                <w:sz w:val="28"/>
                <w:szCs w:val="28"/>
              </w:rPr>
              <w:t>zu erwartender Kosten:</w:t>
            </w:r>
          </w:p>
          <w:p w:rsidR="00625E51" w:rsidRPr="004A15AF" w:rsidRDefault="00625E51" w:rsidP="00625E51">
            <w:pPr>
              <w:rPr>
                <w:szCs w:val="28"/>
              </w:rPr>
            </w:pPr>
          </w:p>
          <w:p w:rsidR="00625E51" w:rsidRPr="004A15AF" w:rsidRDefault="00625E51" w:rsidP="00625E51">
            <w:pPr>
              <w:rPr>
                <w:szCs w:val="28"/>
              </w:rPr>
            </w:pPr>
          </w:p>
          <w:p w:rsidR="00625E51" w:rsidRDefault="00625E51" w:rsidP="00625E51">
            <w:pPr>
              <w:rPr>
                <w:sz w:val="28"/>
                <w:szCs w:val="28"/>
              </w:rPr>
            </w:pPr>
          </w:p>
        </w:tc>
      </w:tr>
      <w:tr w:rsidR="00624E13" w:rsidTr="00625E51">
        <w:tc>
          <w:tcPr>
            <w:tcW w:w="10315" w:type="dxa"/>
          </w:tcPr>
          <w:p w:rsidR="00624E13" w:rsidRDefault="006A295D" w:rsidP="00625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Finanzierung:</w:t>
            </w:r>
          </w:p>
          <w:p w:rsidR="00624E13" w:rsidRPr="004A15AF" w:rsidRDefault="00624E13" w:rsidP="00625E51">
            <w:pPr>
              <w:rPr>
                <w:szCs w:val="28"/>
              </w:rPr>
            </w:pPr>
          </w:p>
          <w:p w:rsidR="00624E13" w:rsidRPr="001613F5" w:rsidRDefault="00624E13" w:rsidP="00625E51">
            <w:pPr>
              <w:rPr>
                <w:sz w:val="28"/>
                <w:szCs w:val="28"/>
              </w:rPr>
            </w:pPr>
          </w:p>
        </w:tc>
      </w:tr>
      <w:tr w:rsidR="00625E51" w:rsidTr="00625E51">
        <w:tc>
          <w:tcPr>
            <w:tcW w:w="10315" w:type="dxa"/>
          </w:tcPr>
          <w:p w:rsidR="00625E51" w:rsidRDefault="00625E51" w:rsidP="00625E51">
            <w:pPr>
              <w:rPr>
                <w:sz w:val="28"/>
                <w:szCs w:val="28"/>
              </w:rPr>
            </w:pPr>
            <w:r w:rsidRPr="000F197F">
              <w:rPr>
                <w:sz w:val="28"/>
                <w:szCs w:val="28"/>
              </w:rPr>
              <w:t>Bisherige Beschlüsse</w:t>
            </w:r>
            <w:r>
              <w:rPr>
                <w:sz w:val="28"/>
                <w:szCs w:val="28"/>
              </w:rPr>
              <w:t xml:space="preserve">/Entscheidungen </w:t>
            </w:r>
            <w:r w:rsidRPr="000F197F">
              <w:rPr>
                <w:i/>
                <w:sz w:val="24"/>
                <w:szCs w:val="24"/>
              </w:rPr>
              <w:t xml:space="preserve">(ggf. zu einem früheren Zeitpunkt im Präsidium, Senat oder </w:t>
            </w:r>
            <w:r>
              <w:rPr>
                <w:i/>
                <w:sz w:val="24"/>
                <w:szCs w:val="24"/>
              </w:rPr>
              <w:t xml:space="preserve">in Unterausschüssen </w:t>
            </w:r>
            <w:r w:rsidRPr="000F197F">
              <w:rPr>
                <w:i/>
                <w:sz w:val="24"/>
                <w:szCs w:val="24"/>
              </w:rPr>
              <w:t>gefasste Beschlüsse)</w:t>
            </w:r>
            <w:r w:rsidRPr="000F197F">
              <w:rPr>
                <w:sz w:val="28"/>
                <w:szCs w:val="28"/>
              </w:rPr>
              <w:t>:</w:t>
            </w:r>
          </w:p>
          <w:p w:rsidR="00625E51" w:rsidRPr="004A15AF" w:rsidRDefault="00625E51" w:rsidP="00625E51">
            <w:pPr>
              <w:rPr>
                <w:szCs w:val="28"/>
              </w:rPr>
            </w:pPr>
          </w:p>
          <w:p w:rsidR="00625E51" w:rsidRDefault="00625E51" w:rsidP="00625E51">
            <w:pPr>
              <w:rPr>
                <w:sz w:val="28"/>
                <w:szCs w:val="28"/>
              </w:rPr>
            </w:pPr>
          </w:p>
        </w:tc>
      </w:tr>
      <w:tr w:rsidR="00625E51" w:rsidTr="00625E51">
        <w:tc>
          <w:tcPr>
            <w:tcW w:w="10315" w:type="dxa"/>
          </w:tcPr>
          <w:p w:rsidR="00625E51" w:rsidRDefault="00625E51" w:rsidP="00625E51">
            <w:pPr>
              <w:rPr>
                <w:sz w:val="28"/>
                <w:szCs w:val="28"/>
              </w:rPr>
            </w:pPr>
            <w:r w:rsidRPr="001613F5">
              <w:rPr>
                <w:sz w:val="28"/>
                <w:szCs w:val="28"/>
              </w:rPr>
              <w:t>Entscheidungsvorschlag:</w:t>
            </w:r>
          </w:p>
          <w:p w:rsidR="00625E51" w:rsidRPr="004A15AF" w:rsidRDefault="00625E51" w:rsidP="00625E51">
            <w:pPr>
              <w:rPr>
                <w:szCs w:val="28"/>
              </w:rPr>
            </w:pPr>
          </w:p>
          <w:p w:rsidR="00625E51" w:rsidRPr="004A15AF" w:rsidRDefault="00625E51" w:rsidP="00625E51">
            <w:pPr>
              <w:rPr>
                <w:szCs w:val="28"/>
              </w:rPr>
            </w:pPr>
          </w:p>
          <w:p w:rsidR="00625E51" w:rsidRDefault="00625E51" w:rsidP="00625E51">
            <w:pPr>
              <w:rPr>
                <w:sz w:val="28"/>
                <w:szCs w:val="28"/>
              </w:rPr>
            </w:pPr>
          </w:p>
        </w:tc>
      </w:tr>
      <w:tr w:rsidR="00625E51" w:rsidTr="00625E51">
        <w:tc>
          <w:tcPr>
            <w:tcW w:w="10315" w:type="dxa"/>
          </w:tcPr>
          <w:p w:rsidR="00625E51" w:rsidRDefault="00625E51" w:rsidP="00625E51">
            <w:pPr>
              <w:rPr>
                <w:sz w:val="28"/>
                <w:szCs w:val="28"/>
              </w:rPr>
            </w:pPr>
            <w:r w:rsidRPr="001613F5">
              <w:rPr>
                <w:sz w:val="28"/>
                <w:szCs w:val="28"/>
              </w:rPr>
              <w:t>weitere Anlagen</w:t>
            </w:r>
            <w:r>
              <w:rPr>
                <w:sz w:val="28"/>
                <w:szCs w:val="28"/>
              </w:rPr>
              <w:t xml:space="preserve"> </w:t>
            </w:r>
            <w:r w:rsidRPr="00BE2899">
              <w:rPr>
                <w:i/>
                <w:sz w:val="24"/>
                <w:szCs w:val="24"/>
              </w:rPr>
              <w:t>(ja/nein)</w:t>
            </w:r>
            <w:r w:rsidRPr="001613F5">
              <w:rPr>
                <w:sz w:val="28"/>
                <w:szCs w:val="28"/>
              </w:rPr>
              <w:t>:</w:t>
            </w:r>
          </w:p>
          <w:p w:rsidR="00625E51" w:rsidRPr="004A15AF" w:rsidRDefault="00625E51" w:rsidP="00625E51">
            <w:pPr>
              <w:rPr>
                <w:szCs w:val="28"/>
              </w:rPr>
            </w:pPr>
          </w:p>
          <w:p w:rsidR="00625E51" w:rsidRPr="004A15AF" w:rsidRDefault="00625E51" w:rsidP="00625E51">
            <w:pPr>
              <w:rPr>
                <w:szCs w:val="28"/>
              </w:rPr>
            </w:pPr>
          </w:p>
          <w:p w:rsidR="00625E51" w:rsidRDefault="00625E51" w:rsidP="00625E51">
            <w:pPr>
              <w:rPr>
                <w:sz w:val="28"/>
                <w:szCs w:val="28"/>
              </w:rPr>
            </w:pPr>
          </w:p>
        </w:tc>
      </w:tr>
    </w:tbl>
    <w:p w:rsidR="00110ECD" w:rsidRPr="00B60B32" w:rsidRDefault="00110ECD">
      <w:pPr>
        <w:rPr>
          <w:sz w:val="24"/>
          <w:szCs w:val="24"/>
        </w:rPr>
      </w:pPr>
    </w:p>
    <w:p w:rsidR="00B60B32" w:rsidRDefault="001613F5" w:rsidP="00625E51">
      <w:pPr>
        <w:ind w:left="-709"/>
        <w:rPr>
          <w:sz w:val="24"/>
          <w:szCs w:val="24"/>
        </w:rPr>
      </w:pPr>
      <w:r w:rsidRPr="001613F5">
        <w:rPr>
          <w:b/>
          <w:sz w:val="28"/>
          <w:szCs w:val="28"/>
        </w:rPr>
        <w:t>Beschluss</w:t>
      </w:r>
      <w:r>
        <w:rPr>
          <w:b/>
          <w:sz w:val="28"/>
          <w:szCs w:val="28"/>
        </w:rPr>
        <w:t>/Entscheidung</w:t>
      </w:r>
      <w:r w:rsidRPr="001613F5">
        <w:rPr>
          <w:b/>
          <w:sz w:val="28"/>
          <w:szCs w:val="28"/>
        </w:rPr>
        <w:t xml:space="preserve"> des Präsidiums</w:t>
      </w:r>
      <w:r>
        <w:rPr>
          <w:sz w:val="24"/>
          <w:szCs w:val="24"/>
        </w:rPr>
        <w:t xml:space="preserve"> </w:t>
      </w:r>
      <w:r w:rsidRPr="001613F5">
        <w:rPr>
          <w:i/>
          <w:sz w:val="24"/>
          <w:szCs w:val="24"/>
        </w:rPr>
        <w:t>(wird nach der Sitzung von der Geschäftsführung ausgefüllt)</w:t>
      </w:r>
      <w:r>
        <w:rPr>
          <w:sz w:val="24"/>
          <w:szCs w:val="24"/>
        </w:rPr>
        <w:t>:</w:t>
      </w:r>
    </w:p>
    <w:p w:rsidR="004A15AF" w:rsidRDefault="004A15AF" w:rsidP="00625E51">
      <w:pPr>
        <w:ind w:left="-709"/>
        <w:rPr>
          <w:szCs w:val="24"/>
        </w:rPr>
      </w:pPr>
    </w:p>
    <w:p w:rsidR="00AB194E" w:rsidRDefault="00AB194E" w:rsidP="00AB194E">
      <w:pPr>
        <w:ind w:left="-709"/>
        <w:rPr>
          <w:szCs w:val="24"/>
        </w:rPr>
      </w:pPr>
      <w:r w:rsidRPr="00AB194E">
        <w:rPr>
          <w:b/>
          <w:szCs w:val="24"/>
        </w:rPr>
        <w:lastRenderedPageBreak/>
        <w:t>Hinweise</w:t>
      </w:r>
      <w:r>
        <w:rPr>
          <w:szCs w:val="24"/>
        </w:rPr>
        <w:t xml:space="preserve">: </w:t>
      </w:r>
    </w:p>
    <w:p w:rsidR="00AB194E" w:rsidRDefault="00AB194E" w:rsidP="00AB194E">
      <w:pPr>
        <w:ind w:left="-709"/>
        <w:rPr>
          <w:szCs w:val="24"/>
        </w:rPr>
      </w:pPr>
      <w:r w:rsidRPr="00AB194E">
        <w:rPr>
          <w:szCs w:val="24"/>
        </w:rPr>
        <w:t xml:space="preserve">Anträge an das Präsidium </w:t>
      </w:r>
      <w:r>
        <w:rPr>
          <w:szCs w:val="24"/>
        </w:rPr>
        <w:t>sind</w:t>
      </w:r>
      <w:r w:rsidRPr="00AB194E">
        <w:rPr>
          <w:szCs w:val="24"/>
        </w:rPr>
        <w:t xml:space="preserve"> vollständig</w:t>
      </w:r>
      <w:r w:rsidR="00026CEF">
        <w:rPr>
          <w:szCs w:val="24"/>
        </w:rPr>
        <w:t xml:space="preserve"> und im Word-Format (nicht PDF)</w:t>
      </w:r>
      <w:r w:rsidRPr="00AB194E">
        <w:rPr>
          <w:szCs w:val="24"/>
        </w:rPr>
        <w:t xml:space="preserve"> bei der Geschäftsführung </w:t>
      </w:r>
      <w:r>
        <w:rPr>
          <w:szCs w:val="24"/>
        </w:rPr>
        <w:t>einzureichen</w:t>
      </w:r>
      <w:r w:rsidRPr="00AB194E">
        <w:rPr>
          <w:szCs w:val="24"/>
        </w:rPr>
        <w:t>; die Entscheidungsvorlage zur Präsidiumssitzung ist zu nutzen</w:t>
      </w:r>
      <w:r>
        <w:rPr>
          <w:szCs w:val="24"/>
        </w:rPr>
        <w:t>.</w:t>
      </w:r>
    </w:p>
    <w:p w:rsidR="00026CEF" w:rsidRPr="00AB194E" w:rsidRDefault="00AB194E" w:rsidP="00026CEF">
      <w:pPr>
        <w:ind w:left="-709"/>
        <w:rPr>
          <w:szCs w:val="24"/>
        </w:rPr>
      </w:pPr>
      <w:r>
        <w:rPr>
          <w:szCs w:val="24"/>
        </w:rPr>
        <w:t>Vollständige Anträge, die</w:t>
      </w:r>
      <w:r w:rsidRPr="00AB194E">
        <w:rPr>
          <w:szCs w:val="24"/>
        </w:rPr>
        <w:t xml:space="preserve"> bis Donnerstagmittag (12:00 Uhr) bei der Geschäftsführung eingegangen sind, können in der Regel in der </w:t>
      </w:r>
      <w:r>
        <w:rPr>
          <w:szCs w:val="24"/>
        </w:rPr>
        <w:t>nächsten Präsidiumss</w:t>
      </w:r>
      <w:r w:rsidRPr="00AB194E">
        <w:rPr>
          <w:szCs w:val="24"/>
        </w:rPr>
        <w:t>itzung berücksichtigt werden</w:t>
      </w:r>
      <w:r>
        <w:rPr>
          <w:szCs w:val="24"/>
        </w:rPr>
        <w:t xml:space="preserve">. </w:t>
      </w:r>
      <w:r w:rsidRPr="00AB194E">
        <w:rPr>
          <w:szCs w:val="24"/>
        </w:rPr>
        <w:t>Ausnahmen bleiben vorbehalten</w:t>
      </w:r>
      <w:r>
        <w:rPr>
          <w:szCs w:val="24"/>
        </w:rPr>
        <w:t xml:space="preserve">. </w:t>
      </w:r>
      <w:r w:rsidRPr="00AB194E">
        <w:rPr>
          <w:szCs w:val="24"/>
        </w:rPr>
        <w:t>Anträge zu Personal- und Finanzmittel</w:t>
      </w:r>
      <w:r>
        <w:rPr>
          <w:szCs w:val="24"/>
        </w:rPr>
        <w:t>n müssen</w:t>
      </w:r>
      <w:r w:rsidRPr="00AB194E">
        <w:rPr>
          <w:szCs w:val="24"/>
        </w:rPr>
        <w:t xml:space="preserve"> durch die entsprechenden Abteilungen </w:t>
      </w:r>
      <w:r>
        <w:rPr>
          <w:szCs w:val="24"/>
        </w:rPr>
        <w:t>geprüft werden</w:t>
      </w:r>
      <w:r w:rsidR="005852F0">
        <w:rPr>
          <w:szCs w:val="24"/>
        </w:rPr>
        <w:t xml:space="preserve">, </w:t>
      </w:r>
      <w:r w:rsidRPr="00AB194E">
        <w:rPr>
          <w:szCs w:val="24"/>
        </w:rPr>
        <w:t xml:space="preserve">benötigen </w:t>
      </w:r>
      <w:r>
        <w:rPr>
          <w:szCs w:val="24"/>
        </w:rPr>
        <w:t xml:space="preserve">dadurch ggf. </w:t>
      </w:r>
      <w:r w:rsidRPr="00AB194E">
        <w:rPr>
          <w:szCs w:val="24"/>
        </w:rPr>
        <w:t>eine längere Bearbeitungszeit</w:t>
      </w:r>
      <w:r w:rsidR="005852F0">
        <w:rPr>
          <w:szCs w:val="24"/>
        </w:rPr>
        <w:t xml:space="preserve"> und können nicht unmittelbar in der nächsten Sitzung berücksichtigt werden.</w:t>
      </w:r>
      <w:bookmarkStart w:id="0" w:name="_GoBack"/>
      <w:bookmarkEnd w:id="0"/>
    </w:p>
    <w:p w:rsidR="00AB194E" w:rsidRPr="004A15AF" w:rsidRDefault="00AB194E" w:rsidP="00625E51">
      <w:pPr>
        <w:ind w:left="-709"/>
        <w:rPr>
          <w:szCs w:val="24"/>
        </w:rPr>
      </w:pPr>
    </w:p>
    <w:sectPr w:rsidR="00AB194E" w:rsidRPr="004A15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978E6"/>
    <w:multiLevelType w:val="hybridMultilevel"/>
    <w:tmpl w:val="C5AAB3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32"/>
    <w:rsid w:val="00026CEF"/>
    <w:rsid w:val="00080EA1"/>
    <w:rsid w:val="000F197F"/>
    <w:rsid w:val="00110ECD"/>
    <w:rsid w:val="001613F5"/>
    <w:rsid w:val="001952FF"/>
    <w:rsid w:val="004A15AF"/>
    <w:rsid w:val="004F4881"/>
    <w:rsid w:val="005852F0"/>
    <w:rsid w:val="005A23D5"/>
    <w:rsid w:val="00624E13"/>
    <w:rsid w:val="00625E51"/>
    <w:rsid w:val="00684C7B"/>
    <w:rsid w:val="006A295D"/>
    <w:rsid w:val="00AB194E"/>
    <w:rsid w:val="00B54D2B"/>
    <w:rsid w:val="00B60B32"/>
    <w:rsid w:val="00B91A7A"/>
    <w:rsid w:val="00B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072"/>
  <w15:docId w15:val="{A37F08AE-BA5E-4106-AC41-0250D1B9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B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C841-909D-436B-8908-2BF782EE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1115</Characters>
  <Application>Microsoft Office Word</Application>
  <DocSecurity>0</DocSecurity>
  <Lines>24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Feiler-Kramer</dc:creator>
  <cp:lastModifiedBy>Dreyer, A.</cp:lastModifiedBy>
  <cp:revision>7</cp:revision>
  <cp:lastPrinted>2018-01-17T07:18:00Z</cp:lastPrinted>
  <dcterms:created xsi:type="dcterms:W3CDTF">2020-01-10T16:44:00Z</dcterms:created>
  <dcterms:modified xsi:type="dcterms:W3CDTF">2020-08-20T05:28:00Z</dcterms:modified>
</cp:coreProperties>
</file>