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commentRangeStart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bookmarkStart w:id="1" w:name="_GoBack"/>
      <w:r>
        <w:rPr>
          <w:rFonts w:ascii="Verdana" w:eastAsia="Times New Roman" w:hAnsi="Verdana" w:cs="Arial"/>
          <w:b/>
          <w:color w:val="002060"/>
          <w:sz w:val="28"/>
          <w:szCs w:val="36"/>
          <w:lang w:val="en-GB"/>
        </w:rPr>
        <w:t>Student Mobility for Traineeships</w:t>
      </w:r>
      <w:commentRangeEnd w:id="0"/>
      <w:r w:rsidR="00A177A9">
        <w:rPr>
          <w:rStyle w:val="Kommentarzeichen"/>
          <w:rFonts w:ascii="Times New Roman" w:eastAsia="Times New Roman" w:hAnsi="Times New Roman" w:cs="Times New Roman"/>
          <w:lang w:val="fr-FR"/>
        </w:rPr>
        <w:commentReference w:id="0"/>
      </w:r>
      <w:bookmarkEnd w:id="1"/>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4"/>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commentRangeEnd w:id="4"/>
            <w:r w:rsidR="00904E96">
              <w:rPr>
                <w:rStyle w:val="Kommentarzeichen"/>
                <w:rFonts w:ascii="Times New Roman" w:eastAsia="Times New Roman" w:hAnsi="Times New Roman" w:cs="Times New Roman"/>
                <w:lang w:val="fr-FR"/>
              </w:rPr>
              <w:comment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27191755" w:rsidR="00335864" w:rsidRDefault="00BC2A9E">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8</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284BCA9B"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proofErr w:type="gramStart"/>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A177A9">
              <w:rPr>
                <w:rFonts w:eastAsia="Times New Roman" w:cs="Times New Roman"/>
                <w:b/>
                <w:bCs/>
                <w:color w:val="000000"/>
                <w:sz w:val="16"/>
                <w:szCs w:val="16"/>
                <w:lang w:val="en-GB" w:eastAsia="en-GB"/>
              </w:rPr>
              <w:t>(</w:t>
            </w:r>
            <w:proofErr w:type="gramEnd"/>
            <w:r w:rsidR="00A177A9">
              <w:rPr>
                <w:rFonts w:eastAsia="Times New Roman" w:cs="Times New Roman"/>
                <w:b/>
                <w:bCs/>
                <w:color w:val="000000"/>
                <w:sz w:val="16"/>
                <w:szCs w:val="16"/>
                <w:lang w:val="en-GB" w:eastAsia="en-GB"/>
              </w:rPr>
              <w:t>= sending institution)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904E96"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904E96" w:rsidRDefault="00904E96" w:rsidP="00904E96">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4545E9C0"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fr-BE" w:eastAsia="en-GB"/>
              </w:rPr>
              <w:t>Europa-Universität Flensburg</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26253515"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Center</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C72214B"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FLENSBU01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41744311"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Auf</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dem</w:t>
            </w:r>
            <w:proofErr w:type="spellEnd"/>
            <w:r>
              <w:rPr>
                <w:rFonts w:ascii="Calibri" w:eastAsia="Times New Roman" w:hAnsi="Calibri" w:cs="Times New Roman"/>
                <w:color w:val="000000"/>
                <w:sz w:val="16"/>
                <w:szCs w:val="16"/>
                <w:lang w:val="fr-BE" w:eastAsia="en-GB"/>
              </w:rPr>
              <w:t xml:space="preserve"> Campus 1, 24943 Flensburg</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43DB0BB"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DB1A955"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Ulrike Bischoff-Parker, </w:t>
            </w:r>
          </w:p>
          <w:p w14:paraId="53BA12F2"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Institutional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Coordinator</w:t>
            </w:r>
            <w:proofErr w:type="spellEnd"/>
          </w:p>
          <w:p w14:paraId="2475AB80" w14:textId="77777777" w:rsidR="00904E96" w:rsidRDefault="00904E96" w:rsidP="00904E96">
            <w:pPr>
              <w:spacing w:after="0" w:line="240" w:lineRule="auto"/>
              <w:jc w:val="center"/>
              <w:rPr>
                <w:rFonts w:ascii="Calibri" w:eastAsia="Times New Roman" w:hAnsi="Calibri" w:cs="Times New Roman"/>
                <w:color w:val="000000"/>
                <w:sz w:val="16"/>
                <w:szCs w:val="16"/>
                <w:lang w:val="fr-BE" w:eastAsia="en-GB"/>
              </w:rPr>
            </w:pPr>
            <w:r w:rsidRPr="002D509A">
              <w:rPr>
                <w:rFonts w:ascii="Calibri" w:eastAsia="Times New Roman" w:hAnsi="Calibri" w:cs="Times New Roman"/>
                <w:color w:val="000000"/>
                <w:sz w:val="16"/>
                <w:szCs w:val="16"/>
                <w:lang w:val="fr-BE" w:eastAsia="en-GB"/>
              </w:rPr>
              <w:t>int-center@uni-flensburg.de</w:t>
            </w:r>
            <w:r>
              <w:rPr>
                <w:rFonts w:ascii="Calibri" w:eastAsia="Times New Roman" w:hAnsi="Calibri" w:cs="Times New Roman"/>
                <w:color w:val="000000"/>
                <w:sz w:val="16"/>
                <w:szCs w:val="16"/>
                <w:lang w:val="fr-BE" w:eastAsia="en-GB"/>
              </w:rPr>
              <w:t xml:space="preserve">, </w:t>
            </w:r>
          </w:p>
          <w:p w14:paraId="2AB494FC" w14:textId="51412251" w:rsidR="00904E96" w:rsidRDefault="00904E96" w:rsidP="00904E96">
            <w:pPr>
              <w:widowControl w:val="0"/>
              <w:spacing w:after="0" w:line="240" w:lineRule="auto"/>
              <w:jc w:val="center"/>
              <w:rPr>
                <w:rFonts w:ascii="Calibri" w:eastAsia="Times New Roman" w:hAnsi="Calibri" w:cs="Times New Roman"/>
                <w:color w:val="000000"/>
                <w:sz w:val="16"/>
                <w:szCs w:val="16"/>
                <w:lang w:val="fr-BE" w:eastAsia="en-GB"/>
              </w:rPr>
            </w:pPr>
            <w:r w:rsidRPr="00AB4817">
              <w:rPr>
                <w:rFonts w:ascii="Calibri" w:eastAsia="Times New Roman" w:hAnsi="Calibri" w:cs="Times New Roman"/>
                <w:color w:val="000000"/>
                <w:sz w:val="16"/>
                <w:szCs w:val="16"/>
                <w:lang w:val="fr-BE" w:eastAsia="en-GB"/>
              </w:rPr>
              <w:t>+49 461 805 2774</w:t>
            </w:r>
          </w:p>
        </w:tc>
      </w:tr>
      <w:tr w:rsidR="00904E96"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904E96" w:rsidRDefault="00904E96" w:rsidP="00904E96">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904E96" w:rsidRDefault="00904E96" w:rsidP="00904E9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904E96"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904E96" w:rsidRDefault="00904E96" w:rsidP="00904E96">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904E96" w:rsidRDefault="00132E63" w:rsidP="00904E9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904E96">
                  <w:rPr>
                    <w:rFonts w:ascii="Segoe UI Symbol" w:hAnsi="Segoe UI Symbol" w:cs="Segoe UI Symbol"/>
                  </w:rPr>
                  <w:t>☐</w:t>
                </w:r>
              </w:sdtContent>
            </w:sdt>
            <w:r w:rsidR="00904E96">
              <w:rPr>
                <w:rFonts w:eastAsia="Times New Roman" w:cs="Times New Roman"/>
                <w:iCs/>
                <w:color w:val="000000"/>
                <w:sz w:val="12"/>
                <w:szCs w:val="16"/>
                <w:lang w:val="en-GB" w:eastAsia="en-GB"/>
              </w:rPr>
              <w:t xml:space="preserve">    </w:t>
            </w:r>
            <w:r w:rsidR="00904E96">
              <w:rPr>
                <w:rFonts w:eastAsia="Times New Roman" w:cstheme="minorHAnsi"/>
                <w:iCs/>
                <w:color w:val="000000"/>
                <w:sz w:val="12"/>
                <w:szCs w:val="16"/>
                <w:lang w:val="en-GB" w:eastAsia="en-GB"/>
              </w:rPr>
              <w:t>≤</w:t>
            </w:r>
            <w:r w:rsidR="00904E96">
              <w:rPr>
                <w:rFonts w:eastAsia="Times New Roman" w:cs="Times New Roman"/>
                <w:iCs/>
                <w:color w:val="000000"/>
                <w:sz w:val="12"/>
                <w:szCs w:val="16"/>
                <w:lang w:val="en-GB" w:eastAsia="en-GB"/>
              </w:rPr>
              <w:t>250 employees</w:t>
            </w:r>
          </w:p>
          <w:p w14:paraId="6B3BAC94" w14:textId="449702D7" w:rsidR="00904E96" w:rsidRDefault="00132E63" w:rsidP="00904E9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904E96">
                  <w:rPr>
                    <w:rFonts w:ascii="Segoe UI Symbol" w:hAnsi="Segoe UI Symbol" w:cs="Segoe UI Symbol"/>
                  </w:rPr>
                  <w:t>☐</w:t>
                </w:r>
              </w:sdtContent>
            </w:sdt>
            <w:r w:rsidR="00904E96">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904E96" w:rsidRDefault="00904E96" w:rsidP="00904E96">
            <w:pPr>
              <w:widowControl w:val="0"/>
              <w:spacing w:after="0" w:line="240" w:lineRule="auto"/>
              <w:jc w:val="center"/>
              <w:rPr>
                <w:rFonts w:ascii="Calibri" w:eastAsia="Times New Roman" w:hAnsi="Calibri" w:cs="Times New Roman"/>
                <w:color w:val="000000"/>
                <w:sz w:val="16"/>
                <w:szCs w:val="16"/>
                <w:lang w:val="en-GB" w:eastAsia="en-GB"/>
              </w:rPr>
            </w:pPr>
          </w:p>
        </w:tc>
      </w:tr>
      <w:tr w:rsidR="00904E96"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904E96" w:rsidRDefault="00904E96" w:rsidP="00904E96">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904E96" w:rsidRDefault="00904E96" w:rsidP="00904E96">
            <w:pPr>
              <w:widowControl w:val="0"/>
              <w:spacing w:after="0" w:line="240" w:lineRule="auto"/>
              <w:rPr>
                <w:rFonts w:ascii="Calibri" w:eastAsia="Times New Roman" w:hAnsi="Calibri" w:cs="Times New Roman"/>
                <w:color w:val="000000"/>
                <w:sz w:val="8"/>
                <w:szCs w:val="16"/>
                <w:lang w:val="en-GB" w:eastAsia="en-GB"/>
              </w:rPr>
            </w:pPr>
          </w:p>
          <w:p w14:paraId="792ED402" w14:textId="77777777" w:rsidR="00387631" w:rsidRDefault="00387631" w:rsidP="00904E96">
            <w:pPr>
              <w:widowControl w:val="0"/>
              <w:spacing w:after="0" w:line="240" w:lineRule="auto"/>
              <w:jc w:val="center"/>
              <w:rPr>
                <w:rFonts w:eastAsia="Times New Roman" w:cs="Times New Roman"/>
                <w:b/>
                <w:color w:val="000000"/>
                <w:lang w:val="en-GB" w:eastAsia="en-GB"/>
              </w:rPr>
            </w:pPr>
          </w:p>
          <w:p w14:paraId="4582B92A" w14:textId="77777777" w:rsidR="00904E96" w:rsidRDefault="00904E96" w:rsidP="00904E96">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mobility</w:t>
            </w:r>
          </w:p>
          <w:p w14:paraId="2BE4D77F" w14:textId="70C15FBD" w:rsidR="00387631" w:rsidRDefault="00387631" w:rsidP="00904E96">
            <w:pPr>
              <w:widowControl w:val="0"/>
              <w:spacing w:after="0" w:line="240" w:lineRule="auto"/>
              <w:jc w:val="center"/>
              <w:rPr>
                <w:rFonts w:ascii="Calibri" w:eastAsia="Times New Roman" w:hAnsi="Calibri" w:cs="Times New Roman"/>
                <w:b/>
                <w:color w:val="000000"/>
                <w:lang w:val="en-GB" w:eastAsia="en-GB"/>
              </w:rPr>
            </w:pPr>
          </w:p>
        </w:tc>
      </w:tr>
      <w:tr w:rsidR="00904E9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904E96" w:rsidRDefault="00904E96" w:rsidP="00904E96">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904E96" w:rsidRDefault="00904E96" w:rsidP="00904E96">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904E9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904E96" w:rsidRDefault="00904E96" w:rsidP="00904E96">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904E96" w:rsidRDefault="00904E96" w:rsidP="00904E96">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904E9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904E96" w:rsidRDefault="00904E96" w:rsidP="00904E96">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904E96" w:rsidRDefault="00904E96" w:rsidP="00904E96">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904E96" w:rsidRDefault="00904E96" w:rsidP="00904E96">
            <w:pPr>
              <w:pStyle w:val="Kommentartext"/>
              <w:widowControl w:val="0"/>
              <w:tabs>
                <w:tab w:val="left" w:pos="5812"/>
              </w:tabs>
              <w:spacing w:after="0"/>
              <w:rPr>
                <w:rFonts w:asciiTheme="minorHAnsi" w:hAnsiTheme="minorHAnsi" w:cs="Arial"/>
                <w:sz w:val="16"/>
                <w:szCs w:val="16"/>
                <w:lang w:val="en-GB"/>
              </w:rPr>
            </w:pPr>
            <w:commentRangeStart w:id="6"/>
            <w:r>
              <w:rPr>
                <w:rFonts w:asciiTheme="minorHAnsi" w:eastAsiaTheme="minorHAnsi" w:hAnsiTheme="minorHAnsi" w:cs="Calibri"/>
                <w:b/>
                <w:sz w:val="16"/>
                <w:szCs w:val="16"/>
                <w:lang w:val="en-GB"/>
              </w:rPr>
              <w:t>Number of working hours per week</w:t>
            </w:r>
            <w:commentRangeEnd w:id="6"/>
            <w:r>
              <w:rPr>
                <w:rStyle w:val="Kommentarzeichen"/>
              </w:rPr>
              <w:commentReference w:id="6"/>
            </w:r>
            <w:r>
              <w:rPr>
                <w:rFonts w:asciiTheme="minorHAnsi" w:eastAsiaTheme="minorHAnsi" w:hAnsiTheme="minorHAnsi" w:cs="Calibri"/>
                <w:b/>
                <w:sz w:val="16"/>
                <w:szCs w:val="16"/>
                <w:lang w:val="en-GB"/>
              </w:rPr>
              <w:t>: …</w:t>
            </w:r>
          </w:p>
        </w:tc>
      </w:tr>
      <w:tr w:rsidR="00904E9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904E96" w:rsidRDefault="00904E96" w:rsidP="00904E96">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904E96" w:rsidRDefault="00904E96" w:rsidP="00904E96">
            <w:pPr>
              <w:widowControl w:val="0"/>
              <w:spacing w:after="0"/>
              <w:ind w:right="-993"/>
              <w:rPr>
                <w:rFonts w:cs="Calibri"/>
                <w:b/>
                <w:sz w:val="16"/>
                <w:szCs w:val="16"/>
                <w:lang w:val="en-GB"/>
              </w:rPr>
            </w:pPr>
          </w:p>
          <w:p w14:paraId="52164098" w14:textId="77777777" w:rsidR="00904E96" w:rsidRDefault="00904E96" w:rsidP="00904E96">
            <w:pPr>
              <w:widowControl w:val="0"/>
              <w:spacing w:after="0"/>
              <w:ind w:right="-993"/>
              <w:rPr>
                <w:rFonts w:cs="Arial"/>
                <w:sz w:val="16"/>
                <w:szCs w:val="16"/>
                <w:lang w:val="en-GB"/>
              </w:rPr>
            </w:pPr>
          </w:p>
          <w:p w14:paraId="3AB8DA51" w14:textId="77777777" w:rsidR="00904E96" w:rsidRDefault="00904E96" w:rsidP="00904E96">
            <w:pPr>
              <w:widowControl w:val="0"/>
              <w:spacing w:after="0"/>
              <w:ind w:right="-993"/>
              <w:rPr>
                <w:rFonts w:cs="Arial"/>
                <w:sz w:val="16"/>
                <w:szCs w:val="16"/>
                <w:lang w:val="en-GB"/>
              </w:rPr>
            </w:pPr>
          </w:p>
        </w:tc>
      </w:tr>
      <w:tr w:rsidR="00904E9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904E96" w:rsidRDefault="00904E96" w:rsidP="00904E96">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904E9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904E96" w:rsidRDefault="00904E96" w:rsidP="00904E96">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904E96" w:rsidRDefault="00904E96" w:rsidP="00904E96">
            <w:pPr>
              <w:widowControl w:val="0"/>
              <w:spacing w:after="0"/>
              <w:ind w:right="-992"/>
              <w:rPr>
                <w:rFonts w:cs="Arial"/>
                <w:sz w:val="16"/>
                <w:szCs w:val="16"/>
                <w:lang w:val="en-GB"/>
              </w:rPr>
            </w:pPr>
          </w:p>
          <w:p w14:paraId="3A3F84AE" w14:textId="77777777" w:rsidR="00904E96" w:rsidRDefault="00904E96" w:rsidP="00904E96">
            <w:pPr>
              <w:widowControl w:val="0"/>
              <w:spacing w:after="0"/>
              <w:ind w:right="-992"/>
              <w:rPr>
                <w:rFonts w:cs="Calibri"/>
                <w:b/>
                <w:sz w:val="16"/>
                <w:szCs w:val="16"/>
                <w:lang w:val="en-GB"/>
              </w:rPr>
            </w:pPr>
          </w:p>
        </w:tc>
      </w:tr>
      <w:tr w:rsidR="00904E96"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904E96" w:rsidRDefault="00904E96" w:rsidP="00904E96">
            <w:pPr>
              <w:widowControl w:val="0"/>
              <w:spacing w:after="0"/>
              <w:ind w:left="-6" w:firstLine="6"/>
              <w:rPr>
                <w:rFonts w:cs="Calibri"/>
                <w:b/>
                <w:sz w:val="16"/>
                <w:szCs w:val="16"/>
                <w:lang w:val="en-GB"/>
              </w:rPr>
            </w:pPr>
            <w:commentRangeStart w:id="7"/>
            <w:r>
              <w:rPr>
                <w:rFonts w:cs="Calibri"/>
                <w:b/>
                <w:sz w:val="16"/>
                <w:szCs w:val="16"/>
                <w:lang w:val="en-GB"/>
              </w:rPr>
              <w:t>Monitoring plan</w:t>
            </w:r>
            <w:commentRangeEnd w:id="7"/>
            <w:r>
              <w:rPr>
                <w:rStyle w:val="Kommentarzeichen"/>
                <w:rFonts w:ascii="Times New Roman" w:eastAsia="Times New Roman" w:hAnsi="Times New Roman" w:cs="Times New Roman"/>
                <w:lang w:val="fr-FR"/>
              </w:rPr>
              <w:commentReference w:id="7"/>
            </w:r>
            <w:r>
              <w:rPr>
                <w:rFonts w:cs="Calibri"/>
                <w:b/>
                <w:sz w:val="16"/>
                <w:szCs w:val="16"/>
                <w:lang w:val="en-GB"/>
              </w:rPr>
              <w:t>:</w:t>
            </w:r>
          </w:p>
          <w:p w14:paraId="59451595" w14:textId="77777777" w:rsidR="00904E96" w:rsidRDefault="00904E96" w:rsidP="00904E96">
            <w:pPr>
              <w:widowControl w:val="0"/>
              <w:spacing w:after="0"/>
              <w:ind w:left="-6" w:firstLine="6"/>
              <w:rPr>
                <w:rFonts w:cs="Calibri"/>
                <w:b/>
                <w:sz w:val="16"/>
                <w:szCs w:val="16"/>
                <w:lang w:val="en-GB"/>
              </w:rPr>
            </w:pPr>
          </w:p>
          <w:p w14:paraId="4A59CF58" w14:textId="77777777" w:rsidR="00904E96" w:rsidRDefault="00904E96" w:rsidP="00904E96">
            <w:pPr>
              <w:widowControl w:val="0"/>
              <w:spacing w:after="0"/>
              <w:ind w:left="-6" w:firstLine="6"/>
              <w:rPr>
                <w:rFonts w:cs="Calibri"/>
                <w:b/>
                <w:sz w:val="16"/>
                <w:szCs w:val="16"/>
                <w:lang w:val="en-GB"/>
              </w:rPr>
            </w:pPr>
          </w:p>
        </w:tc>
      </w:tr>
      <w:tr w:rsidR="00904E96"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904E96" w:rsidRDefault="00904E96" w:rsidP="00904E96">
            <w:pPr>
              <w:widowControl w:val="0"/>
              <w:spacing w:after="0"/>
              <w:ind w:right="-993"/>
              <w:rPr>
                <w:rFonts w:cs="Calibri"/>
                <w:sz w:val="16"/>
                <w:szCs w:val="16"/>
                <w:lang w:val="en-GB"/>
              </w:rPr>
            </w:pPr>
            <w:commentRangeStart w:id="8"/>
            <w:r>
              <w:rPr>
                <w:rFonts w:cs="Calibri"/>
                <w:b/>
                <w:sz w:val="16"/>
                <w:szCs w:val="16"/>
                <w:lang w:val="en-GB"/>
              </w:rPr>
              <w:t>Evaluation plan</w:t>
            </w:r>
            <w:commentRangeEnd w:id="8"/>
            <w:r>
              <w:rPr>
                <w:rStyle w:val="Kommentarzeichen"/>
                <w:rFonts w:ascii="Times New Roman" w:eastAsia="Times New Roman" w:hAnsi="Times New Roman" w:cs="Times New Roman"/>
                <w:lang w:val="fr-FR"/>
              </w:rPr>
              <w:commentReference w:id="8"/>
            </w:r>
            <w:r>
              <w:rPr>
                <w:rFonts w:cs="Calibri"/>
                <w:b/>
                <w:sz w:val="16"/>
                <w:szCs w:val="16"/>
                <w:lang w:val="en-GB"/>
              </w:rPr>
              <w:t>:</w:t>
            </w:r>
          </w:p>
          <w:p w14:paraId="3A85979C" w14:textId="77777777" w:rsidR="00904E96" w:rsidRDefault="00904E96" w:rsidP="00904E96">
            <w:pPr>
              <w:widowControl w:val="0"/>
              <w:spacing w:after="0"/>
              <w:ind w:right="-993"/>
              <w:rPr>
                <w:rFonts w:cs="Arial"/>
                <w:sz w:val="16"/>
                <w:szCs w:val="16"/>
                <w:lang w:val="en-GB"/>
              </w:rPr>
            </w:pPr>
          </w:p>
          <w:p w14:paraId="321603D4" w14:textId="77777777" w:rsidR="00904E96" w:rsidRDefault="00904E96" w:rsidP="00904E96">
            <w:pPr>
              <w:widowControl w:val="0"/>
              <w:spacing w:after="0"/>
              <w:ind w:right="-993"/>
              <w:rPr>
                <w:rFonts w:cs="Arial"/>
                <w:sz w:val="16"/>
                <w:szCs w:val="16"/>
                <w:lang w:val="en-GB"/>
              </w:rPr>
            </w:pPr>
          </w:p>
        </w:tc>
      </w:tr>
      <w:tr w:rsidR="00904E96" w14:paraId="09C6413B" w14:textId="77777777" w:rsidTr="004A21A7">
        <w:trPr>
          <w:trHeight w:hRule="exact" w:val="75"/>
        </w:trPr>
        <w:tc>
          <w:tcPr>
            <w:tcW w:w="984" w:type="dxa"/>
            <w:shd w:val="clear" w:color="auto" w:fill="auto"/>
            <w:vAlign w:val="bottom"/>
          </w:tcPr>
          <w:p w14:paraId="69E08988"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904E96" w:rsidRDefault="00904E96" w:rsidP="00904E96">
            <w:pPr>
              <w:widowControl w:val="0"/>
              <w:spacing w:after="0" w:line="240" w:lineRule="auto"/>
              <w:rPr>
                <w:rFonts w:ascii="Calibri" w:eastAsia="Times New Roman" w:hAnsi="Calibri" w:cs="Times New Roman"/>
                <w:color w:val="000000"/>
                <w:lang w:val="en-GB" w:eastAsia="en-GB"/>
              </w:rPr>
            </w:pPr>
          </w:p>
        </w:tc>
      </w:tr>
      <w:tr w:rsidR="00904E9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904E96" w:rsidRDefault="00904E96" w:rsidP="00904E96">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commentRangeStart w:id="9"/>
            <w:r>
              <w:rPr>
                <w:rFonts w:eastAsia="Times New Roman" w:cs="Times New Roman"/>
                <w:color w:val="000000"/>
                <w:sz w:val="16"/>
                <w:szCs w:val="16"/>
                <w:lang w:val="en-GB" w:eastAsia="en-GB"/>
              </w:rPr>
              <w:t xml:space="preserve">________ </w:t>
            </w:r>
            <w:commentRangeEnd w:id="9"/>
            <w:r>
              <w:rPr>
                <w:rStyle w:val="Kommentarzeichen"/>
                <w:rFonts w:ascii="Times New Roman" w:eastAsia="Times New Roman" w:hAnsi="Times New Roman" w:cs="Times New Roman"/>
                <w:lang w:val="fr-FR"/>
              </w:rPr>
              <w:commentReference w:id="9"/>
            </w:r>
            <w:r>
              <w:rPr>
                <w:rFonts w:eastAsia="Times New Roman" w:cs="Times New Roman"/>
                <w:color w:val="000000"/>
                <w:sz w:val="16"/>
                <w:szCs w:val="16"/>
                <w:lang w:val="en-GB" w:eastAsia="en-GB"/>
              </w:rPr>
              <w:t>[</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p w14:paraId="4CA8970F" w14:textId="77777777" w:rsidR="00387631" w:rsidRDefault="00387631">
      <w:r>
        <w:br w:type="page"/>
      </w: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387631">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A348A3F"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10"/>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commentRangeEnd w:id="10"/>
          <w:p w14:paraId="281C4523" w14:textId="77777777" w:rsidR="00335864" w:rsidRDefault="008B143F">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Style w:val="Kommentarzeichen"/>
                <w:rFonts w:ascii="Times New Roman" w:eastAsia="Times New Roman" w:hAnsi="Times New Roman" w:cs="Times New Roman"/>
                <w:lang w:val="fr-FR"/>
              </w:rPr>
              <w:commentReference w:id="10"/>
            </w:r>
            <w:r w:rsidR="00043873">
              <w:rPr>
                <w:rFonts w:eastAsia="Times New Roman" w:cstheme="minorHAnsi"/>
                <w:bCs/>
                <w:color w:val="000000"/>
                <w:sz w:val="16"/>
                <w:szCs w:val="16"/>
                <w:lang w:val="en-GB" w:eastAsia="en-GB"/>
              </w:rPr>
              <w:t xml:space="preserve">The traineeship is </w:t>
            </w:r>
            <w:r w:rsidR="00043873">
              <w:rPr>
                <w:rFonts w:eastAsia="Times New Roman" w:cstheme="minorHAnsi"/>
                <w:b/>
                <w:bCs/>
                <w:color w:val="000000"/>
                <w:sz w:val="16"/>
                <w:szCs w:val="16"/>
                <w:lang w:val="en-GB" w:eastAsia="en-GB"/>
              </w:rPr>
              <w:t>voluntary</w:t>
            </w:r>
            <w:r w:rsidR="00043873">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6EC1F72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commentRangeStart w:id="11"/>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commentRangeEnd w:id="11"/>
          <w:p w14:paraId="0A241F93" w14:textId="77777777" w:rsidR="00335864" w:rsidRDefault="008B143F">
            <w:pPr>
              <w:widowControl w:val="0"/>
              <w:spacing w:after="0" w:line="240" w:lineRule="auto"/>
              <w:rPr>
                <w:rFonts w:eastAsia="Times New Roman" w:cstheme="minorHAnsi"/>
                <w:bCs/>
                <w:iCs/>
                <w:color w:val="000000"/>
                <w:sz w:val="16"/>
                <w:szCs w:val="16"/>
                <w:lang w:val="en-GB" w:eastAsia="en-GB"/>
              </w:rPr>
            </w:pPr>
            <w:r>
              <w:rPr>
                <w:rStyle w:val="Kommentarzeichen"/>
                <w:rFonts w:ascii="Times New Roman" w:eastAsia="Times New Roman" w:hAnsi="Times New Roman" w:cs="Times New Roman"/>
                <w:lang w:val="fr-FR"/>
              </w:rPr>
              <w:commentReference w:id="11"/>
            </w: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6023DB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proofErr w:type="gramStart"/>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proofErr w:type="gramEnd"/>
                  <w:r>
                    <w:rPr>
                      <w:rFonts w:eastAsia="Times New Roman" w:cstheme="minorHAnsi"/>
                      <w:iCs/>
                      <w:color w:val="000000"/>
                      <w:sz w:val="16"/>
                      <w:szCs w:val="16"/>
                      <w:lang w:val="en-GB" w:eastAsia="en-GB"/>
                    </w:rPr>
                    <w:t xml:space="preserve"> </w:t>
                  </w:r>
                  <w:r w:rsidR="001A2D5A">
                    <w:rPr>
                      <w:rFonts w:ascii="MS Gothic" w:eastAsia="MS Gothic" w:hAnsi="MS Gothic" w:cstheme="minorHAnsi" w:hint="eastAsia"/>
                      <w:bCs/>
                      <w:color w:val="000000"/>
                      <w:sz w:val="16"/>
                      <w:szCs w:val="16"/>
                      <w:lang w:val="en-GB" w:eastAsia="en-GB"/>
                    </w:rPr>
                    <w:t>☒</w:t>
                  </w:r>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464F229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accidents during travels made for work purposes:     Yes</w:t>
                  </w:r>
                  <w:r w:rsidR="001A2D5A">
                    <w:t xml:space="preserve"> </w:t>
                  </w:r>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r w:rsidR="001A2D5A" w:rsidRPr="001A2D5A">
                    <w:rPr>
                      <w:rFonts w:ascii="Segoe UI Symbol" w:hAnsi="Segoe UI Symbol" w:cs="Segoe UI Symbol"/>
                      <w:sz w:val="16"/>
                    </w:rPr>
                    <w:t>☐</w:t>
                  </w:r>
                </w:p>
                <w:p w14:paraId="400AA976" w14:textId="6D9702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r w:rsidR="001A2D5A" w:rsidRPr="001A2D5A">
                    <w:rPr>
                      <w:rFonts w:ascii="Segoe UI Symbol" w:hAnsi="Segoe UI Symbol" w:cs="Segoe UI Symbol"/>
                      <w:sz w:val="16"/>
                    </w:rPr>
                    <w:t>☐</w:t>
                  </w:r>
                  <w:r w:rsidR="001A2D5A" w:rsidRPr="001A2D5A">
                    <w:rPr>
                      <w:rFonts w:eastAsia="Times New Roman" w:cstheme="minorHAnsi"/>
                      <w:bCs/>
                      <w:color w:val="000000"/>
                      <w:sz w:val="12"/>
                      <w:szCs w:val="16"/>
                      <w:lang w:val="en-GB" w:eastAsia="en-GB"/>
                    </w:rPr>
                    <w:t xml:space="preserve"> </w:t>
                  </w:r>
                  <w:r w:rsid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 xml:space="preserve"> No</w:t>
                  </w:r>
                  <w:r w:rsidR="001A2D5A">
                    <w:t xml:space="preserve"> </w:t>
                  </w:r>
                  <w:r w:rsidR="001A2D5A" w:rsidRPr="001A2D5A">
                    <w:rPr>
                      <w:rFonts w:ascii="Segoe UI Symbol" w:hAnsi="Segoe UI Symbol" w:cs="Segoe UI Symbol"/>
                      <w:sz w:val="16"/>
                    </w:rPr>
                    <w:t>☐</w:t>
                  </w:r>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2217FF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will provide a liability insurance to the trainee (if not provided by the Receiving Organisation):  Yes</w:t>
                  </w:r>
                  <w:r w:rsidR="001A2D5A">
                    <w:t xml:space="preserve"> </w:t>
                  </w:r>
                  <w:proofErr w:type="gramStart"/>
                  <w:r w:rsidR="001A2D5A" w:rsidRPr="001A2D5A">
                    <w:rPr>
                      <w:rFonts w:ascii="Segoe UI Symbol" w:hAnsi="Segoe UI Symbol" w:cs="Segoe UI Symbol"/>
                      <w:sz w:val="16"/>
                    </w:rPr>
                    <w:t>☐</w:t>
                  </w:r>
                  <w:r w:rsidRPr="001A2D5A">
                    <w:rPr>
                      <w:rFonts w:eastAsia="Times New Roman" w:cstheme="minorHAnsi"/>
                      <w:bCs/>
                      <w:color w:val="000000"/>
                      <w:sz w:val="12"/>
                      <w:szCs w:val="16"/>
                      <w:lang w:val="en-GB" w:eastAsia="en-GB"/>
                    </w:rPr>
                    <w:t xml:space="preserve"> </w:t>
                  </w:r>
                  <w:r w:rsidR="001A2D5A">
                    <w:rPr>
                      <w:rFonts w:eastAsia="Times New Roman" w:cstheme="minorHAnsi"/>
                      <w:bCs/>
                      <w:color w:val="000000"/>
                      <w:sz w:val="12"/>
                      <w:szCs w:val="16"/>
                      <w:lang w:val="en-GB" w:eastAsia="en-GB"/>
                    </w:rPr>
                    <w:t xml:space="preserve"> </w:t>
                  </w:r>
                  <w:r>
                    <w:rPr>
                      <w:rFonts w:eastAsia="Times New Roman" w:cstheme="minorHAnsi"/>
                      <w:bCs/>
                      <w:color w:val="000000"/>
                      <w:sz w:val="16"/>
                      <w:szCs w:val="16"/>
                      <w:lang w:val="en-GB" w:eastAsia="en-GB"/>
                    </w:rPr>
                    <w:t>No</w:t>
                  </w:r>
                  <w:proofErr w:type="gramEnd"/>
                  <w:r w:rsidR="00904E96">
                    <w:rPr>
                      <w:rFonts w:eastAsia="Times New Roman" w:cstheme="minorHAnsi"/>
                      <w:bCs/>
                      <w:color w:val="000000"/>
                      <w:sz w:val="16"/>
                      <w:szCs w:val="16"/>
                      <w:lang w:val="en-GB" w:eastAsia="en-GB"/>
                    </w:rPr>
                    <w:t xml:space="preserve"> </w:t>
                  </w:r>
                  <w:r w:rsidR="00904E96">
                    <w:rPr>
                      <w:rFonts w:ascii="MS Gothic" w:eastAsia="MS Gothic" w:hAnsi="MS Gothic" w:cstheme="minorHAnsi" w:hint="eastAsia"/>
                      <w:bCs/>
                      <w:color w:val="000000"/>
                      <w:sz w:val="16"/>
                      <w:szCs w:val="16"/>
                      <w:lang w:val="en-GB" w:eastAsia="en-GB"/>
                    </w:rPr>
                    <w:t>☒</w:t>
                  </w: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387631">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417735DB" w:rsidR="00335864" w:rsidRDefault="00043873" w:rsidP="00122A09">
            <w:pPr>
              <w:widowControl w:val="0"/>
              <w:spacing w:after="80" w:line="240" w:lineRule="auto"/>
              <w:jc w:val="center"/>
              <w:rPr>
                <w:rFonts w:eastAsia="Times New Roman" w:cstheme="minorHAnsi"/>
                <w:b/>
                <w:bCs/>
                <w:i/>
                <w:iCs/>
                <w:color w:val="000000"/>
                <w:sz w:val="16"/>
                <w:szCs w:val="16"/>
                <w:lang w:val="en-GB" w:eastAsia="en-GB"/>
              </w:rPr>
            </w:pPr>
            <w:commentRangeStart w:id="12"/>
            <w:r>
              <w:rPr>
                <w:rFonts w:eastAsia="Times New Roman" w:cstheme="minorHAnsi"/>
                <w:b/>
                <w:bCs/>
                <w:i/>
                <w:iCs/>
                <w:color w:val="000000"/>
                <w:sz w:val="16"/>
                <w:szCs w:val="16"/>
                <w:lang w:val="en-GB" w:eastAsia="en-GB"/>
              </w:rPr>
              <w:t>Table C - Receiving Organisation</w:t>
            </w:r>
            <w:commentRangeEnd w:id="12"/>
            <w:r w:rsidR="00904E96">
              <w:rPr>
                <w:rStyle w:val="Kommentarzeichen"/>
                <w:rFonts w:ascii="Times New Roman" w:eastAsia="Times New Roman" w:hAnsi="Times New Roman" w:cs="Times New Roman"/>
                <w:lang w:val="fr-FR"/>
              </w:rPr>
              <w:commentReference w:id="12"/>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38763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8763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38763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38763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AF8B1D5" w:rsidR="00335864" w:rsidRDefault="00043873" w:rsidP="000423B7">
            <w:pPr>
              <w:widowControl w:val="0"/>
              <w:spacing w:after="0" w:line="240" w:lineRule="auto"/>
              <w:rPr>
                <w:rFonts w:eastAsia="Times New Roman" w:cstheme="minorHAnsi"/>
                <w:color w:val="000000"/>
                <w:sz w:val="16"/>
                <w:szCs w:val="16"/>
                <w:lang w:val="en-GB" w:eastAsia="en-GB"/>
              </w:rPr>
            </w:pPr>
            <w:commentRangeStart w:id="13"/>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r w:rsidR="00A177A9">
              <w:rPr>
                <w:rFonts w:eastAsia="Times New Roman" w:cstheme="minorHAnsi"/>
                <w:color w:val="000000"/>
                <w:sz w:val="16"/>
                <w:szCs w:val="16"/>
                <w:lang w:val="en-GB" w:eastAsia="en-GB"/>
              </w:rPr>
              <w:t xml:space="preserve"> (=</w:t>
            </w:r>
            <w:r w:rsidR="00A177A9" w:rsidRPr="00BA7024">
              <w:rPr>
                <w:rFonts w:eastAsia="Times New Roman" w:cstheme="minorHAnsi"/>
                <w:color w:val="000000"/>
                <w:sz w:val="16"/>
                <w:szCs w:val="16"/>
                <w:lang w:val="en-IE" w:eastAsia="en-GB"/>
              </w:rPr>
              <w:t>sending institution</w:t>
            </w:r>
            <w:r w:rsidR="00A177A9">
              <w:rPr>
                <w:rFonts w:eastAsia="Times New Roman" w:cstheme="minorHAnsi"/>
                <w:color w:val="000000"/>
                <w:sz w:val="16"/>
                <w:szCs w:val="16"/>
                <w:lang w:val="en-IE" w:eastAsia="en-GB"/>
              </w:rPr>
              <w:t>)</w:t>
            </w:r>
            <w:commentRangeEnd w:id="13"/>
            <w:r w:rsidR="00A177A9">
              <w:rPr>
                <w:rStyle w:val="Kommentarzeichen"/>
                <w:rFonts w:ascii="Times New Roman" w:eastAsia="Times New Roman" w:hAnsi="Times New Roman" w:cs="Times New Roman"/>
                <w:lang w:val="fr-FR"/>
              </w:rPr>
              <w:commentReference w:id="13"/>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38763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commentRangeStart w:id="14"/>
      <w:r>
        <w:rPr>
          <w:b/>
          <w:lang w:val="en-GB"/>
        </w:rPr>
        <w:t>During the Mobility</w:t>
      </w:r>
      <w:commentRangeEnd w:id="14"/>
      <w:r w:rsidR="00904E96">
        <w:rPr>
          <w:rStyle w:val="Kommentarzeichen"/>
          <w:rFonts w:ascii="Times New Roman" w:eastAsia="Times New Roman" w:hAnsi="Times New Roman" w:cs="Times New Roman"/>
          <w:lang w:val="fr-FR"/>
        </w:rPr>
        <w:commentReference w:id="14"/>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ruve, Merle" w:date="2023-07-19T12:36:00Z" w:initials="SM">
    <w:p w14:paraId="39E14926" w14:textId="4ADFE451" w:rsidR="00A177A9" w:rsidRPr="00A177A9" w:rsidRDefault="00A177A9" w:rsidP="00A177A9">
      <w:pPr>
        <w:rPr>
          <w:rFonts w:cstheme="minorHAnsi"/>
          <w:lang w:val="de-DE"/>
        </w:rPr>
      </w:pPr>
      <w:r>
        <w:rPr>
          <w:rStyle w:val="Kommentarzeichen"/>
        </w:rPr>
        <w:annotationRef/>
      </w:r>
      <w:r w:rsidRPr="00A177A9">
        <w:rPr>
          <w:rFonts w:cstheme="minorHAnsi"/>
          <w:lang w:val="de-DE"/>
        </w:rPr>
        <w:t>Bitte ersetzen Sie in der Kopfzeile „</w:t>
      </w:r>
      <w:proofErr w:type="spellStart"/>
      <w:r w:rsidRPr="00A177A9">
        <w:rPr>
          <w:rFonts w:cstheme="minorHAnsi"/>
          <w:lang w:val="de-DE"/>
        </w:rPr>
        <w:t>Student’s</w:t>
      </w:r>
      <w:proofErr w:type="spellEnd"/>
      <w:r w:rsidRPr="00A177A9">
        <w:rPr>
          <w:rFonts w:cstheme="minorHAnsi"/>
          <w:lang w:val="de-DE"/>
        </w:rPr>
        <w:t xml:space="preserve"> </w:t>
      </w:r>
      <w:proofErr w:type="spellStart"/>
      <w:r w:rsidRPr="00A177A9">
        <w:rPr>
          <w:rFonts w:cstheme="minorHAnsi"/>
          <w:lang w:val="de-DE"/>
        </w:rPr>
        <w:t>name</w:t>
      </w:r>
      <w:proofErr w:type="spellEnd"/>
      <w:r w:rsidRPr="00A177A9">
        <w:rPr>
          <w:rFonts w:cstheme="minorHAnsi"/>
          <w:lang w:val="de-DE"/>
        </w:rPr>
        <w:t>“ durch Ihren Vor- und Namen</w:t>
      </w:r>
      <w:r w:rsidR="00902D1D">
        <w:rPr>
          <w:rFonts w:cstheme="minorHAnsi"/>
          <w:lang w:val="de-DE"/>
        </w:rPr>
        <w:t xml:space="preserve"> </w:t>
      </w:r>
      <w:bookmarkStart w:id="2" w:name="_Hlk156830185"/>
      <w:r w:rsidR="00902D1D">
        <w:rPr>
          <w:rFonts w:cstheme="minorHAnsi"/>
          <w:lang w:val="de-DE"/>
        </w:rPr>
        <w:t>und aktualisieren Sie ggf. das akademische Jahr</w:t>
      </w:r>
      <w:r w:rsidR="00931CE9">
        <w:rPr>
          <w:rFonts w:cstheme="minorHAnsi"/>
          <w:lang w:val="de-DE"/>
        </w:rPr>
        <w:t xml:space="preserve"> auf 2024/25</w:t>
      </w:r>
      <w:r w:rsidRPr="00A177A9">
        <w:rPr>
          <w:rFonts w:cstheme="minorHAnsi"/>
          <w:lang w:val="de-DE"/>
        </w:rPr>
        <w:t>.</w:t>
      </w:r>
      <w:bookmarkEnd w:id="2"/>
    </w:p>
    <w:p w14:paraId="12C00FAC" w14:textId="68A63C34" w:rsidR="00A177A9" w:rsidRPr="00A177A9" w:rsidRDefault="00A177A9" w:rsidP="00A177A9">
      <w:pPr>
        <w:rPr>
          <w:rFonts w:cstheme="minorHAnsi"/>
        </w:rPr>
      </w:pPr>
      <w:r w:rsidRPr="00A177A9">
        <w:rPr>
          <w:rFonts w:cstheme="minorHAnsi"/>
          <w:color w:val="000000"/>
        </w:rPr>
        <w:t>B</w:t>
      </w:r>
      <w:r w:rsidRPr="00A177A9">
        <w:rPr>
          <w:rFonts w:cstheme="minorHAnsi"/>
        </w:rPr>
        <w:t xml:space="preserve">itte </w:t>
      </w:r>
      <w:proofErr w:type="spellStart"/>
      <w:r w:rsidRPr="00A177A9">
        <w:rPr>
          <w:rFonts w:cstheme="minorHAnsi"/>
        </w:rPr>
        <w:t>füllen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Learning Agreement </w:t>
      </w:r>
      <w:proofErr w:type="spellStart"/>
      <w:r w:rsidRPr="00A177A9">
        <w:rPr>
          <w:rFonts w:cstheme="minorHAnsi"/>
        </w:rPr>
        <w:t>auf</w:t>
      </w:r>
      <w:proofErr w:type="spellEnd"/>
      <w:r w:rsidRPr="00A177A9">
        <w:rPr>
          <w:rFonts w:cstheme="minorHAnsi"/>
        </w:rPr>
        <w:t xml:space="preserve"> </w:t>
      </w:r>
      <w:proofErr w:type="spellStart"/>
      <w:r w:rsidRPr="00A177A9">
        <w:rPr>
          <w:rFonts w:cstheme="minorHAnsi"/>
        </w:rPr>
        <w:t>Englisch</w:t>
      </w:r>
      <w:proofErr w:type="spellEnd"/>
      <w:r w:rsidRPr="00A177A9">
        <w:rPr>
          <w:rFonts w:cstheme="minorHAnsi"/>
        </w:rPr>
        <w:t xml:space="preserve"> </w:t>
      </w:r>
      <w:proofErr w:type="spellStart"/>
      <w:r w:rsidRPr="00A177A9">
        <w:rPr>
          <w:rFonts w:cstheme="minorHAnsi"/>
        </w:rPr>
        <w:t>aus</w:t>
      </w:r>
      <w:proofErr w:type="spellEnd"/>
      <w:r w:rsidRPr="00A177A9">
        <w:rPr>
          <w:rFonts w:cstheme="minorHAnsi"/>
        </w:rPr>
        <w:t xml:space="preserve"> und </w:t>
      </w:r>
      <w:proofErr w:type="spellStart"/>
      <w:r w:rsidRPr="00A177A9">
        <w:rPr>
          <w:rFonts w:cstheme="minorHAnsi"/>
        </w:rPr>
        <w:t>löschen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diesen</w:t>
      </w:r>
      <w:proofErr w:type="spellEnd"/>
      <w:r w:rsidRPr="00A177A9">
        <w:rPr>
          <w:rFonts w:cstheme="minorHAnsi"/>
        </w:rPr>
        <w:t xml:space="preserve"> </w:t>
      </w:r>
      <w:proofErr w:type="spellStart"/>
      <w:r w:rsidRPr="00A177A9">
        <w:rPr>
          <w:rFonts w:cstheme="minorHAnsi"/>
        </w:rPr>
        <w:t>Kommentar</w:t>
      </w:r>
      <w:proofErr w:type="spellEnd"/>
      <w:r w:rsidRPr="00A177A9">
        <w:rPr>
          <w:rFonts w:cstheme="minorHAnsi"/>
        </w:rPr>
        <w:t xml:space="preserve"> und alle </w:t>
      </w:r>
      <w:proofErr w:type="spellStart"/>
      <w:r w:rsidRPr="00A177A9">
        <w:rPr>
          <w:rFonts w:cstheme="minorHAnsi"/>
        </w:rPr>
        <w:t>weiteren</w:t>
      </w:r>
      <w:proofErr w:type="spellEnd"/>
      <w:r w:rsidRPr="00A177A9">
        <w:rPr>
          <w:rFonts w:cstheme="minorHAnsi"/>
        </w:rPr>
        <w:t xml:space="preserve">, </w:t>
      </w:r>
      <w:proofErr w:type="spellStart"/>
      <w:r w:rsidRPr="00A177A9">
        <w:rPr>
          <w:rFonts w:cstheme="minorHAnsi"/>
        </w:rPr>
        <w:t>wenn</w:t>
      </w:r>
      <w:proofErr w:type="spellEnd"/>
      <w:r w:rsidRPr="00A177A9">
        <w:rPr>
          <w:rFonts w:cstheme="minorHAnsi"/>
        </w:rPr>
        <w:t xml:space="preserve"> </w:t>
      </w:r>
      <w:proofErr w:type="spellStart"/>
      <w:r w:rsidRPr="00A177A9">
        <w:rPr>
          <w:rFonts w:cstheme="minorHAnsi"/>
        </w:rPr>
        <w:t>Sie</w:t>
      </w:r>
      <w:proofErr w:type="spellEnd"/>
      <w:r w:rsidRPr="00A177A9">
        <w:rPr>
          <w:rFonts w:cstheme="minorHAnsi"/>
        </w:rPr>
        <w:t xml:space="preserve"> </w:t>
      </w:r>
      <w:proofErr w:type="spellStart"/>
      <w:r w:rsidRPr="00A177A9">
        <w:rPr>
          <w:rFonts w:cstheme="minorHAnsi"/>
        </w:rPr>
        <w:t>das</w:t>
      </w:r>
      <w:proofErr w:type="spellEnd"/>
      <w:r w:rsidRPr="00A177A9">
        <w:rPr>
          <w:rFonts w:cstheme="minorHAnsi"/>
        </w:rPr>
        <w:t xml:space="preserve"> </w:t>
      </w:r>
      <w:proofErr w:type="spellStart"/>
      <w:r w:rsidRPr="00A177A9">
        <w:rPr>
          <w:rFonts w:cstheme="minorHAnsi"/>
        </w:rPr>
        <w:t>Dokument</w:t>
      </w:r>
      <w:proofErr w:type="spellEnd"/>
      <w:r w:rsidRPr="00A177A9">
        <w:rPr>
          <w:rFonts w:cstheme="minorHAnsi"/>
        </w:rPr>
        <w:t xml:space="preserve"> </w:t>
      </w:r>
      <w:proofErr w:type="spellStart"/>
      <w:r w:rsidRPr="00A177A9">
        <w:rPr>
          <w:rFonts w:cstheme="minorHAnsi"/>
        </w:rPr>
        <w:t>ausg</w:t>
      </w:r>
      <w:r w:rsidR="00753DA8">
        <w:rPr>
          <w:rFonts w:cstheme="minorHAnsi"/>
        </w:rPr>
        <w:t>e</w:t>
      </w:r>
      <w:r w:rsidRPr="00A177A9">
        <w:rPr>
          <w:rFonts w:cstheme="minorHAnsi"/>
        </w:rPr>
        <w:t>füllt</w:t>
      </w:r>
      <w:proofErr w:type="spellEnd"/>
      <w:r w:rsidRPr="00A177A9">
        <w:rPr>
          <w:rFonts w:cstheme="minorHAnsi"/>
        </w:rPr>
        <w:t xml:space="preserve"> </w:t>
      </w:r>
      <w:proofErr w:type="spellStart"/>
      <w:r w:rsidRPr="00A177A9">
        <w:rPr>
          <w:rFonts w:cstheme="minorHAnsi"/>
        </w:rPr>
        <w:t>haben</w:t>
      </w:r>
      <w:proofErr w:type="spellEnd"/>
      <w:r w:rsidRPr="00A177A9">
        <w:rPr>
          <w:rFonts w:cstheme="minorHAnsi"/>
        </w:rPr>
        <w:t>.</w:t>
      </w:r>
    </w:p>
    <w:p w14:paraId="6D25FD4B" w14:textId="717C5E98" w:rsidR="00A177A9" w:rsidRPr="00A177A9" w:rsidRDefault="00A177A9" w:rsidP="00A177A9">
      <w:pPr>
        <w:pStyle w:val="Kommentartext"/>
        <w:rPr>
          <w:rFonts w:asciiTheme="minorHAnsi" w:hAnsiTheme="minorHAnsi" w:cstheme="minorHAnsi"/>
          <w:i/>
          <w:sz w:val="22"/>
          <w:szCs w:val="22"/>
          <w:lang w:val="en-US"/>
        </w:rPr>
      </w:pPr>
      <w:bookmarkStart w:id="3" w:name="_Hlk156830193"/>
      <w:r w:rsidRPr="00A177A9">
        <w:rPr>
          <w:rFonts w:asciiTheme="minorHAnsi" w:hAnsiTheme="minorHAnsi" w:cstheme="minorHAnsi"/>
          <w:i/>
          <w:sz w:val="22"/>
          <w:szCs w:val="22"/>
          <w:lang w:val="en-US"/>
        </w:rPr>
        <w:t>Please replace "Student's name" with your first and last name in the header</w:t>
      </w:r>
      <w:r w:rsidR="00902D1D" w:rsidRPr="00902D1D">
        <w:t xml:space="preserve"> </w:t>
      </w:r>
      <w:r w:rsidR="00902D1D">
        <w:t>a</w:t>
      </w:r>
      <w:proofErr w:type="spellStart"/>
      <w:r w:rsidR="00902D1D" w:rsidRPr="00902D1D">
        <w:rPr>
          <w:rFonts w:asciiTheme="minorHAnsi" w:hAnsiTheme="minorHAnsi" w:cstheme="minorHAnsi"/>
          <w:i/>
          <w:sz w:val="22"/>
          <w:szCs w:val="22"/>
          <w:lang w:val="en-US"/>
        </w:rPr>
        <w:t>nd</w:t>
      </w:r>
      <w:proofErr w:type="spellEnd"/>
      <w:r w:rsidR="00902D1D" w:rsidRPr="00902D1D">
        <w:rPr>
          <w:rFonts w:asciiTheme="minorHAnsi" w:hAnsiTheme="minorHAnsi" w:cstheme="minorHAnsi"/>
          <w:i/>
          <w:sz w:val="22"/>
          <w:szCs w:val="22"/>
          <w:lang w:val="en-US"/>
        </w:rPr>
        <w:t xml:space="preserve"> update the academic year</w:t>
      </w:r>
      <w:r w:rsidR="00931CE9">
        <w:rPr>
          <w:rFonts w:asciiTheme="minorHAnsi" w:hAnsiTheme="minorHAnsi" w:cstheme="minorHAnsi"/>
          <w:i/>
          <w:sz w:val="22"/>
          <w:szCs w:val="22"/>
          <w:lang w:val="en-US"/>
        </w:rPr>
        <w:t xml:space="preserve"> to 2024/25</w:t>
      </w:r>
      <w:r w:rsidR="00902D1D" w:rsidRPr="00902D1D">
        <w:rPr>
          <w:rFonts w:asciiTheme="minorHAnsi" w:hAnsiTheme="minorHAnsi" w:cstheme="minorHAnsi"/>
          <w:i/>
          <w:sz w:val="22"/>
          <w:szCs w:val="22"/>
          <w:lang w:val="en-US"/>
        </w:rPr>
        <w:t xml:space="preserve"> if necessary</w:t>
      </w:r>
      <w:r w:rsidR="00902D1D">
        <w:rPr>
          <w:rFonts w:asciiTheme="minorHAnsi" w:hAnsiTheme="minorHAnsi" w:cstheme="minorHAnsi"/>
          <w:i/>
          <w:sz w:val="22"/>
          <w:szCs w:val="22"/>
          <w:lang w:val="en-US"/>
        </w:rPr>
        <w:t>.</w:t>
      </w:r>
      <w:bookmarkEnd w:id="3"/>
    </w:p>
    <w:p w14:paraId="74C00BBC" w14:textId="65730ED8" w:rsidR="00A177A9" w:rsidRDefault="00A177A9" w:rsidP="00A177A9">
      <w:pPr>
        <w:pStyle w:val="Kommentartext"/>
      </w:pPr>
      <w:r w:rsidRPr="00A177A9">
        <w:rPr>
          <w:rFonts w:asciiTheme="minorHAnsi" w:hAnsiTheme="minorHAnsi" w:cstheme="minorHAnsi"/>
          <w:i/>
          <w:iCs/>
          <w:sz w:val="22"/>
          <w:szCs w:val="22"/>
          <w:lang w:val="en-US"/>
        </w:rPr>
        <w:t xml:space="preserve">Please complete the Learning Agreement in English and </w:t>
      </w:r>
      <w:proofErr w:type="spellStart"/>
      <w:r w:rsidRPr="00A177A9">
        <w:rPr>
          <w:rFonts w:asciiTheme="minorHAnsi" w:hAnsiTheme="minorHAnsi" w:cstheme="minorHAnsi"/>
          <w:i/>
          <w:sz w:val="22"/>
          <w:szCs w:val="22"/>
        </w:rPr>
        <w:t>delete</w:t>
      </w:r>
      <w:proofErr w:type="spellEnd"/>
      <w:r w:rsidRPr="00A177A9">
        <w:rPr>
          <w:rFonts w:asciiTheme="minorHAnsi" w:hAnsiTheme="minorHAnsi" w:cstheme="minorHAnsi"/>
          <w:i/>
          <w:sz w:val="22"/>
          <w:szCs w:val="22"/>
        </w:rPr>
        <w:t xml:space="preserve"> all </w:t>
      </w:r>
      <w:proofErr w:type="spellStart"/>
      <w:r w:rsidRPr="00A177A9">
        <w:rPr>
          <w:rFonts w:asciiTheme="minorHAnsi" w:hAnsiTheme="minorHAnsi" w:cstheme="minorHAnsi"/>
          <w:i/>
          <w:sz w:val="22"/>
          <w:szCs w:val="22"/>
        </w:rPr>
        <w:t>comments</w:t>
      </w:r>
      <w:proofErr w:type="spellEnd"/>
      <w:r w:rsidRPr="00A177A9">
        <w:rPr>
          <w:rFonts w:asciiTheme="minorHAnsi" w:hAnsiTheme="minorHAnsi" w:cstheme="minorHAnsi"/>
          <w:i/>
          <w:sz w:val="22"/>
          <w:szCs w:val="22"/>
        </w:rPr>
        <w:t xml:space="preserve"> </w:t>
      </w:r>
      <w:proofErr w:type="spellStart"/>
      <w:r w:rsidRPr="00A177A9">
        <w:rPr>
          <w:rFonts w:asciiTheme="minorHAnsi" w:hAnsiTheme="minorHAnsi" w:cstheme="minorHAnsi"/>
          <w:i/>
          <w:sz w:val="22"/>
          <w:szCs w:val="22"/>
        </w:rPr>
        <w:t>when</w:t>
      </w:r>
      <w:proofErr w:type="spellEnd"/>
      <w:r w:rsidRPr="00A177A9">
        <w:rPr>
          <w:rFonts w:asciiTheme="minorHAnsi" w:hAnsiTheme="minorHAnsi" w:cstheme="minorHAnsi"/>
          <w:i/>
          <w:sz w:val="22"/>
          <w:szCs w:val="22"/>
        </w:rPr>
        <w:t xml:space="preserve"> </w:t>
      </w:r>
      <w:proofErr w:type="spellStart"/>
      <w:r w:rsidRPr="00A177A9">
        <w:rPr>
          <w:rFonts w:asciiTheme="minorHAnsi" w:hAnsiTheme="minorHAnsi" w:cstheme="minorHAnsi"/>
          <w:i/>
          <w:sz w:val="22"/>
          <w:szCs w:val="22"/>
        </w:rPr>
        <w:t>you</w:t>
      </w:r>
      <w:proofErr w:type="spellEnd"/>
      <w:r w:rsidRPr="00A177A9">
        <w:rPr>
          <w:rFonts w:asciiTheme="minorHAnsi" w:hAnsiTheme="minorHAnsi" w:cstheme="minorHAnsi"/>
          <w:i/>
          <w:sz w:val="22"/>
          <w:szCs w:val="22"/>
        </w:rPr>
        <w:t xml:space="preserve"> have </w:t>
      </w:r>
      <w:proofErr w:type="spellStart"/>
      <w:r w:rsidRPr="00A177A9">
        <w:rPr>
          <w:rFonts w:asciiTheme="minorHAnsi" w:hAnsiTheme="minorHAnsi" w:cstheme="minorHAnsi"/>
          <w:i/>
          <w:sz w:val="22"/>
          <w:szCs w:val="22"/>
        </w:rPr>
        <w:t>completed</w:t>
      </w:r>
      <w:proofErr w:type="spellEnd"/>
      <w:r w:rsidRPr="00A177A9">
        <w:rPr>
          <w:rFonts w:asciiTheme="minorHAnsi" w:hAnsiTheme="minorHAnsi" w:cstheme="minorHAnsi"/>
          <w:i/>
          <w:sz w:val="22"/>
          <w:szCs w:val="22"/>
        </w:rPr>
        <w:t xml:space="preserve"> the document.</w:t>
      </w:r>
    </w:p>
  </w:comment>
  <w:comment w:id="4" w:author="Struve, Merle" w:date="2023-07-18T11:49:00Z" w:initials="SM">
    <w:p w14:paraId="5A120B0F" w14:textId="6883FE3E" w:rsidR="00904E96" w:rsidRPr="00BC2A9E" w:rsidRDefault="00904E96" w:rsidP="00904E96">
      <w:pPr>
        <w:pStyle w:val="Kommentartext"/>
        <w:rPr>
          <w:rFonts w:asciiTheme="minorHAnsi" w:hAnsiTheme="minorHAnsi" w:cstheme="minorHAnsi"/>
          <w:sz w:val="22"/>
          <w:szCs w:val="22"/>
        </w:rPr>
      </w:pPr>
      <w:r>
        <w:rPr>
          <w:rStyle w:val="Kommentarzeichen"/>
        </w:rPr>
        <w:annotationRef/>
      </w:r>
      <w:r w:rsidR="00902D1D" w:rsidRPr="00BC2A9E">
        <w:rPr>
          <w:rFonts w:asciiTheme="minorHAnsi" w:hAnsiTheme="minorHAnsi" w:cstheme="minorHAnsi"/>
          <w:sz w:val="22"/>
          <w:szCs w:val="22"/>
        </w:rPr>
        <w:t xml:space="preserve">Teacher </w:t>
      </w:r>
      <w:proofErr w:type="gramStart"/>
      <w:r w:rsidR="00902D1D" w:rsidRPr="00BC2A9E">
        <w:rPr>
          <w:rFonts w:asciiTheme="minorHAnsi" w:hAnsiTheme="minorHAnsi" w:cstheme="minorHAnsi"/>
          <w:sz w:val="22"/>
          <w:szCs w:val="22"/>
        </w:rPr>
        <w:t>Training</w:t>
      </w:r>
      <w:r w:rsidRPr="00BC2A9E">
        <w:rPr>
          <w:rFonts w:asciiTheme="minorHAnsi" w:hAnsiTheme="minorHAnsi" w:cstheme="minorHAnsi"/>
          <w:sz w:val="22"/>
          <w:szCs w:val="22"/>
        </w:rPr>
        <w:t>:</w:t>
      </w:r>
      <w:proofErr w:type="gramEnd"/>
      <w:r w:rsidRPr="00BC2A9E">
        <w:rPr>
          <w:rFonts w:asciiTheme="minorHAnsi" w:hAnsiTheme="minorHAnsi" w:cstheme="minorHAnsi"/>
          <w:sz w:val="22"/>
          <w:szCs w:val="22"/>
        </w:rPr>
        <w:t xml:space="preserve"> 0110</w:t>
      </w:r>
    </w:p>
    <w:p w14:paraId="2F531AA8" w14:textId="77777777" w:rsidR="00BC2A9E" w:rsidRPr="00BC2A9E" w:rsidRDefault="00BC2A9E" w:rsidP="00904E96">
      <w:pPr>
        <w:pStyle w:val="Kommentartext"/>
        <w:rPr>
          <w:rFonts w:asciiTheme="minorHAnsi" w:hAnsiTheme="minorHAnsi" w:cstheme="minorHAnsi"/>
          <w:sz w:val="22"/>
          <w:szCs w:val="22"/>
        </w:rPr>
      </w:pPr>
      <w:bookmarkStart w:id="5" w:name="_Hlk156576218"/>
      <w:r w:rsidRPr="00BC2A9E">
        <w:rPr>
          <w:rFonts w:asciiTheme="minorHAnsi" w:hAnsiTheme="minorHAnsi" w:cstheme="minorHAnsi"/>
          <w:sz w:val="22"/>
          <w:szCs w:val="22"/>
        </w:rPr>
        <w:t>Inter-</w:t>
      </w:r>
      <w:proofErr w:type="spellStart"/>
      <w:r w:rsidRPr="00BC2A9E">
        <w:rPr>
          <w:rFonts w:asciiTheme="minorHAnsi" w:hAnsiTheme="minorHAnsi" w:cstheme="minorHAnsi"/>
          <w:sz w:val="22"/>
          <w:szCs w:val="22"/>
        </w:rPr>
        <w:t>disciplinary</w:t>
      </w:r>
      <w:proofErr w:type="spellEnd"/>
      <w:r w:rsidRPr="00BC2A9E">
        <w:rPr>
          <w:rFonts w:asciiTheme="minorHAnsi" w:hAnsiTheme="minorHAnsi" w:cstheme="minorHAnsi"/>
          <w:sz w:val="22"/>
          <w:szCs w:val="22"/>
        </w:rPr>
        <w:t xml:space="preserve"> programmes and qualifications </w:t>
      </w:r>
      <w:proofErr w:type="spellStart"/>
      <w:r w:rsidRPr="00BC2A9E">
        <w:rPr>
          <w:rFonts w:asciiTheme="minorHAnsi" w:hAnsiTheme="minorHAnsi" w:cstheme="minorHAnsi"/>
          <w:sz w:val="22"/>
          <w:szCs w:val="22"/>
        </w:rPr>
        <w:t>involving</w:t>
      </w:r>
      <w:proofErr w:type="spellEnd"/>
      <w:r w:rsidRPr="00BC2A9E">
        <w:rPr>
          <w:rFonts w:asciiTheme="minorHAnsi" w:hAnsiTheme="minorHAnsi" w:cstheme="minorHAnsi"/>
          <w:sz w:val="22"/>
          <w:szCs w:val="22"/>
        </w:rPr>
        <w:t xml:space="preserve"> arts and </w:t>
      </w:r>
      <w:proofErr w:type="spellStart"/>
      <w:proofErr w:type="gramStart"/>
      <w:r w:rsidRPr="00BC2A9E">
        <w:rPr>
          <w:rFonts w:asciiTheme="minorHAnsi" w:hAnsiTheme="minorHAnsi" w:cstheme="minorHAnsi"/>
          <w:sz w:val="22"/>
          <w:szCs w:val="22"/>
        </w:rPr>
        <w:t>humanities</w:t>
      </w:r>
      <w:proofErr w:type="spellEnd"/>
      <w:r w:rsidRPr="00BC2A9E">
        <w:rPr>
          <w:rFonts w:asciiTheme="minorHAnsi" w:hAnsiTheme="minorHAnsi" w:cstheme="minorHAnsi"/>
          <w:sz w:val="22"/>
          <w:szCs w:val="22"/>
        </w:rPr>
        <w:t>:</w:t>
      </w:r>
      <w:proofErr w:type="gramEnd"/>
      <w:r w:rsidRPr="00BC2A9E">
        <w:rPr>
          <w:rFonts w:asciiTheme="minorHAnsi" w:hAnsiTheme="minorHAnsi" w:cstheme="minorHAnsi"/>
          <w:sz w:val="22"/>
          <w:szCs w:val="22"/>
        </w:rPr>
        <w:t xml:space="preserve"> 0288</w:t>
      </w:r>
    </w:p>
    <w:p w14:paraId="013F2854" w14:textId="3587A1B3" w:rsidR="00904E96" w:rsidRPr="00BC2A9E" w:rsidRDefault="00902D1D" w:rsidP="00904E96">
      <w:pPr>
        <w:pStyle w:val="Kommentartext"/>
        <w:rPr>
          <w:rFonts w:asciiTheme="minorHAnsi" w:hAnsiTheme="minorHAnsi" w:cstheme="minorHAnsi"/>
          <w:sz w:val="22"/>
          <w:szCs w:val="22"/>
        </w:rPr>
      </w:pPr>
      <w:proofErr w:type="spellStart"/>
      <w:r w:rsidRPr="00BC2A9E">
        <w:rPr>
          <w:rFonts w:asciiTheme="minorHAnsi" w:hAnsiTheme="minorHAnsi" w:cstheme="minorHAnsi"/>
          <w:sz w:val="22"/>
          <w:szCs w:val="22"/>
        </w:rPr>
        <w:t>Political</w:t>
      </w:r>
      <w:proofErr w:type="spellEnd"/>
      <w:r w:rsidRPr="00BC2A9E">
        <w:rPr>
          <w:rFonts w:asciiTheme="minorHAnsi" w:hAnsiTheme="minorHAnsi" w:cstheme="minorHAnsi"/>
          <w:sz w:val="22"/>
          <w:szCs w:val="22"/>
        </w:rPr>
        <w:t xml:space="preserve"> Sciences, Soci</w:t>
      </w:r>
      <w:r w:rsidR="00BC2A9E" w:rsidRPr="00BC2A9E">
        <w:rPr>
          <w:rFonts w:asciiTheme="minorHAnsi" w:hAnsiTheme="minorHAnsi" w:cstheme="minorHAnsi"/>
          <w:sz w:val="22"/>
          <w:szCs w:val="22"/>
        </w:rPr>
        <w:t xml:space="preserve">al </w:t>
      </w:r>
      <w:proofErr w:type="gramStart"/>
      <w:r w:rsidR="00BC2A9E" w:rsidRPr="00BC2A9E">
        <w:rPr>
          <w:rFonts w:asciiTheme="minorHAnsi" w:hAnsiTheme="minorHAnsi" w:cstheme="minorHAnsi"/>
          <w:sz w:val="22"/>
          <w:szCs w:val="22"/>
        </w:rPr>
        <w:t>Sciences</w:t>
      </w:r>
      <w:r w:rsidR="00904E96" w:rsidRPr="00BC2A9E">
        <w:rPr>
          <w:rFonts w:asciiTheme="minorHAnsi" w:hAnsiTheme="minorHAnsi" w:cstheme="minorHAnsi"/>
          <w:sz w:val="22"/>
          <w:szCs w:val="22"/>
        </w:rPr>
        <w:t>:</w:t>
      </w:r>
      <w:proofErr w:type="gramEnd"/>
      <w:r w:rsidR="00904E96" w:rsidRPr="00BC2A9E">
        <w:rPr>
          <w:rFonts w:asciiTheme="minorHAnsi" w:hAnsiTheme="minorHAnsi" w:cstheme="minorHAnsi"/>
          <w:sz w:val="22"/>
          <w:szCs w:val="22"/>
        </w:rPr>
        <w:t xml:space="preserve"> 0319</w:t>
      </w:r>
    </w:p>
    <w:p w14:paraId="6EFAC4E0" w14:textId="22327593" w:rsidR="00904E96" w:rsidRPr="00BC2A9E" w:rsidRDefault="00902D1D" w:rsidP="00904E96">
      <w:pPr>
        <w:pStyle w:val="Kommentartext"/>
        <w:rPr>
          <w:rFonts w:asciiTheme="minorHAnsi" w:hAnsiTheme="minorHAnsi" w:cstheme="minorHAnsi"/>
          <w:sz w:val="22"/>
          <w:szCs w:val="22"/>
        </w:rPr>
      </w:pPr>
      <w:r w:rsidRPr="00BC2A9E">
        <w:rPr>
          <w:rFonts w:asciiTheme="minorHAnsi" w:hAnsiTheme="minorHAnsi" w:cstheme="minorHAnsi"/>
          <w:sz w:val="22"/>
          <w:szCs w:val="22"/>
        </w:rPr>
        <w:t xml:space="preserve">Business </w:t>
      </w:r>
      <w:r w:rsidR="00BC2A9E" w:rsidRPr="00BC2A9E">
        <w:rPr>
          <w:rFonts w:asciiTheme="minorHAnsi" w:hAnsiTheme="minorHAnsi" w:cstheme="minorHAnsi"/>
          <w:sz w:val="22"/>
          <w:szCs w:val="22"/>
        </w:rPr>
        <w:t xml:space="preserve">and </w:t>
      </w:r>
      <w:proofErr w:type="gramStart"/>
      <w:r w:rsidR="00BC2A9E" w:rsidRPr="00BC2A9E">
        <w:rPr>
          <w:rFonts w:asciiTheme="minorHAnsi" w:hAnsiTheme="minorHAnsi" w:cstheme="minorHAnsi"/>
          <w:sz w:val="22"/>
          <w:szCs w:val="22"/>
        </w:rPr>
        <w:t>a</w:t>
      </w:r>
      <w:r w:rsidRPr="00BC2A9E">
        <w:rPr>
          <w:rFonts w:asciiTheme="minorHAnsi" w:hAnsiTheme="minorHAnsi" w:cstheme="minorHAnsi"/>
          <w:sz w:val="22"/>
          <w:szCs w:val="22"/>
        </w:rPr>
        <w:t>dministratio:</w:t>
      </w:r>
      <w:proofErr w:type="gramEnd"/>
      <w:r w:rsidRPr="00BC2A9E">
        <w:rPr>
          <w:rFonts w:asciiTheme="minorHAnsi" w:hAnsiTheme="minorHAnsi" w:cstheme="minorHAnsi"/>
          <w:sz w:val="22"/>
          <w:szCs w:val="22"/>
        </w:rPr>
        <w:t xml:space="preserve"> 0410 </w:t>
      </w:r>
    </w:p>
    <w:p w14:paraId="595B2FCB" w14:textId="51B83600" w:rsidR="00904E96" w:rsidRDefault="00BC2A9E" w:rsidP="00904E96">
      <w:pPr>
        <w:pStyle w:val="Kommentartext"/>
      </w:pPr>
      <w:proofErr w:type="spellStart"/>
      <w:r w:rsidRPr="00BC2A9E">
        <w:rPr>
          <w:rFonts w:asciiTheme="minorHAnsi" w:hAnsiTheme="minorHAnsi" w:cstheme="minorHAnsi"/>
          <w:sz w:val="22"/>
          <w:szCs w:val="22"/>
        </w:rPr>
        <w:t>Environmental</w:t>
      </w:r>
      <w:proofErr w:type="spellEnd"/>
      <w:r w:rsidRPr="00BC2A9E">
        <w:rPr>
          <w:rFonts w:asciiTheme="minorHAnsi" w:hAnsiTheme="minorHAnsi" w:cstheme="minorHAnsi"/>
          <w:sz w:val="22"/>
          <w:szCs w:val="22"/>
        </w:rPr>
        <w:t xml:space="preserve"> </w:t>
      </w:r>
      <w:proofErr w:type="gramStart"/>
      <w:r w:rsidRPr="00BC2A9E">
        <w:rPr>
          <w:rFonts w:asciiTheme="minorHAnsi" w:hAnsiTheme="minorHAnsi" w:cstheme="minorHAnsi"/>
          <w:sz w:val="22"/>
          <w:szCs w:val="22"/>
        </w:rPr>
        <w:t>sciences</w:t>
      </w:r>
      <w:r w:rsidR="00904E96" w:rsidRPr="00BC2A9E">
        <w:rPr>
          <w:rFonts w:asciiTheme="minorHAnsi" w:hAnsiTheme="minorHAnsi" w:cstheme="minorHAnsi"/>
          <w:sz w:val="22"/>
          <w:szCs w:val="22"/>
        </w:rPr>
        <w:t>:</w:t>
      </w:r>
      <w:proofErr w:type="gramEnd"/>
      <w:r w:rsidR="00904E96" w:rsidRPr="00BC2A9E">
        <w:rPr>
          <w:rFonts w:asciiTheme="minorHAnsi" w:hAnsiTheme="minorHAnsi" w:cstheme="minorHAnsi"/>
          <w:sz w:val="22"/>
          <w:szCs w:val="22"/>
        </w:rPr>
        <w:t xml:space="preserve"> 0520</w:t>
      </w:r>
      <w:bookmarkEnd w:id="5"/>
    </w:p>
  </w:comment>
  <w:comment w:id="6" w:author="Struve, Merle" w:date="2023-07-18T11:51:00Z" w:initials="SM">
    <w:p w14:paraId="659D0F33" w14:textId="35CB51B6" w:rsidR="00904E96" w:rsidRDefault="00904E96" w:rsidP="00904E96">
      <w:pPr>
        <w:rPr>
          <w:color w:val="000000"/>
        </w:rPr>
      </w:pPr>
      <w:r>
        <w:rPr>
          <w:rStyle w:val="Kommentarzeichen"/>
        </w:rPr>
        <w:annotationRef/>
      </w:r>
      <w:proofErr w:type="spellStart"/>
      <w:r w:rsidR="00902D1D">
        <w:rPr>
          <w:color w:val="000000"/>
        </w:rPr>
        <w:t>Das</w:t>
      </w:r>
      <w:proofErr w:type="spellEnd"/>
      <w:r>
        <w:rPr>
          <w:color w:val="000000"/>
        </w:rPr>
        <w:t xml:space="preserve"> Erasmus+ </w:t>
      </w:r>
      <w:proofErr w:type="spellStart"/>
      <w:r w:rsidR="00902D1D">
        <w:rPr>
          <w:color w:val="000000"/>
        </w:rPr>
        <w:t>Programm</w:t>
      </w:r>
      <w:proofErr w:type="spellEnd"/>
      <w:r w:rsidR="00902D1D">
        <w:rPr>
          <w:color w:val="000000"/>
        </w:rPr>
        <w:t xml:space="preserve"> </w:t>
      </w:r>
      <w:proofErr w:type="spellStart"/>
      <w:r w:rsidR="00902D1D">
        <w:rPr>
          <w:color w:val="000000"/>
        </w:rPr>
        <w:t>fördert</w:t>
      </w:r>
      <w:proofErr w:type="spellEnd"/>
      <w:r w:rsidR="00902D1D">
        <w:rPr>
          <w:color w:val="000000"/>
        </w:rPr>
        <w:t xml:space="preserve"> </w:t>
      </w:r>
      <w:proofErr w:type="spellStart"/>
      <w:r w:rsidR="00902D1D">
        <w:rPr>
          <w:color w:val="000000"/>
        </w:rPr>
        <w:t>nur</w:t>
      </w:r>
      <w:proofErr w:type="spellEnd"/>
      <w:r w:rsidR="00902D1D">
        <w:rPr>
          <w:color w:val="000000"/>
        </w:rPr>
        <w:t xml:space="preserve"> </w:t>
      </w:r>
      <w:proofErr w:type="spellStart"/>
      <w:r w:rsidR="00902D1D">
        <w:rPr>
          <w:color w:val="000000"/>
        </w:rPr>
        <w:t>Tätigkeiten</w:t>
      </w:r>
      <w:proofErr w:type="spellEnd"/>
      <w:r w:rsidR="00902D1D">
        <w:rPr>
          <w:color w:val="000000"/>
        </w:rPr>
        <w:t xml:space="preserve"> in </w:t>
      </w:r>
      <w:proofErr w:type="spellStart"/>
      <w:r w:rsidR="00902D1D">
        <w:rPr>
          <w:color w:val="000000"/>
        </w:rPr>
        <w:t>Vollzeit</w:t>
      </w:r>
      <w:proofErr w:type="spellEnd"/>
      <w:r w:rsidR="00902D1D">
        <w:rPr>
          <w:color w:val="000000"/>
        </w:rPr>
        <w:t>.</w:t>
      </w:r>
      <w:r>
        <w:rPr>
          <w:color w:val="000000"/>
        </w:rPr>
        <w:t xml:space="preserve"> </w:t>
      </w:r>
    </w:p>
    <w:p w14:paraId="2C649644" w14:textId="09FDFFA0" w:rsidR="00904E96" w:rsidRPr="00904E96" w:rsidRDefault="00902D1D" w:rsidP="00904E96">
      <w:pPr>
        <w:rPr>
          <w:i/>
          <w:iCs/>
          <w:lang w:val="en-US"/>
        </w:rPr>
      </w:pPr>
      <w:r w:rsidRPr="00902D1D">
        <w:rPr>
          <w:i/>
          <w:iCs/>
          <w:lang w:val="en-US"/>
        </w:rPr>
        <w:t>The Erasmus+ program only funds full-time activities.</w:t>
      </w:r>
    </w:p>
  </w:comment>
  <w:comment w:id="7" w:author="Struve, Merle" w:date="2023-07-18T11:52:00Z" w:initials="SM">
    <w:p w14:paraId="00530DAB" w14:textId="2E8AAAFC" w:rsidR="00904E96" w:rsidRDefault="00904E96" w:rsidP="00904E96">
      <w:pPr>
        <w:rPr>
          <w:color w:val="000000"/>
        </w:rPr>
      </w:pPr>
      <w:r>
        <w:rPr>
          <w:rStyle w:val="Kommentarzeichen"/>
        </w:rPr>
        <w:annotationRef/>
      </w:r>
      <w:r>
        <w:t xml:space="preserve">Monitoring </w:t>
      </w:r>
      <w:r>
        <w:rPr>
          <w:color w:val="000000"/>
        </w:rPr>
        <w:t>=</w:t>
      </w:r>
      <w:r>
        <w:t xml:space="preserve"> </w:t>
      </w:r>
      <w:proofErr w:type="spellStart"/>
      <w:r>
        <w:t>Betreuung</w:t>
      </w:r>
      <w:proofErr w:type="spellEnd"/>
      <w:r>
        <w:t xml:space="preserve"> </w:t>
      </w:r>
      <w:r>
        <w:rPr>
          <w:color w:val="000000"/>
        </w:rPr>
        <w:t xml:space="preserve">der </w:t>
      </w:r>
      <w:proofErr w:type="spellStart"/>
      <w:r w:rsidR="00902D1D">
        <w:rPr>
          <w:color w:val="000000"/>
        </w:rPr>
        <w:t>Promovierende</w:t>
      </w:r>
      <w:r>
        <w:rPr>
          <w:color w:val="000000"/>
        </w:rPr>
        <w:t>n</w:t>
      </w:r>
      <w:proofErr w:type="spellEnd"/>
      <w:r>
        <w:rPr>
          <w:color w:val="000000"/>
        </w:rPr>
        <w:t xml:space="preserve"> </w:t>
      </w:r>
      <w:proofErr w:type="spellStart"/>
      <w:r>
        <w:rPr>
          <w:color w:val="000000"/>
        </w:rPr>
        <w:t>durch</w:t>
      </w:r>
      <w:proofErr w:type="spellEnd"/>
      <w:r>
        <w:rPr>
          <w:color w:val="000000"/>
        </w:rPr>
        <w:t xml:space="preserve"> die </w:t>
      </w:r>
      <w:proofErr w:type="spellStart"/>
      <w:r w:rsidR="00902D1D">
        <w:rPr>
          <w:color w:val="000000"/>
        </w:rPr>
        <w:t>Aufnahme</w:t>
      </w:r>
      <w:r>
        <w:rPr>
          <w:color w:val="000000"/>
        </w:rPr>
        <w:t>einrichtung</w:t>
      </w:r>
      <w:proofErr w:type="spellEnd"/>
    </w:p>
    <w:p w14:paraId="1DC22C75" w14:textId="5092F21C" w:rsidR="00904E96" w:rsidRPr="003127EA" w:rsidRDefault="00904E96" w:rsidP="00904E96">
      <w:pPr>
        <w:pStyle w:val="Kommentartext"/>
        <w:rPr>
          <w:rFonts w:asciiTheme="minorHAnsi" w:hAnsiTheme="minorHAnsi" w:cstheme="minorHAnsi"/>
        </w:rPr>
      </w:pPr>
      <w:r w:rsidRPr="003127EA">
        <w:rPr>
          <w:rFonts w:asciiTheme="minorHAnsi" w:hAnsiTheme="minorHAnsi" w:cstheme="minorHAnsi"/>
          <w:i/>
          <w:iCs/>
          <w:color w:val="000000"/>
          <w:lang w:val="en-US"/>
        </w:rPr>
        <w:t xml:space="preserve">Monitoring = supervision of the </w:t>
      </w:r>
      <w:r w:rsidR="00902D1D">
        <w:rPr>
          <w:rFonts w:asciiTheme="minorHAnsi" w:hAnsiTheme="minorHAnsi" w:cstheme="minorHAnsi"/>
          <w:i/>
          <w:iCs/>
          <w:color w:val="000000"/>
          <w:lang w:val="en-US"/>
        </w:rPr>
        <w:t>PhD student</w:t>
      </w:r>
      <w:r w:rsidRPr="003127EA">
        <w:rPr>
          <w:rFonts w:asciiTheme="minorHAnsi" w:hAnsiTheme="minorHAnsi" w:cstheme="minorHAnsi"/>
          <w:i/>
          <w:iCs/>
          <w:color w:val="000000"/>
          <w:lang w:val="en-US"/>
        </w:rPr>
        <w:t xml:space="preserve"> by the </w:t>
      </w:r>
      <w:r w:rsidR="00902D1D">
        <w:rPr>
          <w:rFonts w:asciiTheme="minorHAnsi" w:hAnsiTheme="minorHAnsi" w:cstheme="minorHAnsi"/>
          <w:i/>
          <w:iCs/>
          <w:color w:val="000000"/>
          <w:lang w:val="en-US"/>
        </w:rPr>
        <w:t>receiving</w:t>
      </w:r>
      <w:r w:rsidRPr="003127EA">
        <w:rPr>
          <w:rFonts w:asciiTheme="minorHAnsi" w:hAnsiTheme="minorHAnsi" w:cstheme="minorHAnsi"/>
          <w:i/>
          <w:iCs/>
          <w:color w:val="000000"/>
          <w:lang w:val="en-US"/>
        </w:rPr>
        <w:t xml:space="preserve"> institution</w:t>
      </w:r>
    </w:p>
  </w:comment>
  <w:comment w:id="8" w:author="Struve, Merle" w:date="2023-07-18T11:52:00Z" w:initials="SM">
    <w:p w14:paraId="59893F0E" w14:textId="21A69D7A" w:rsidR="00904E96" w:rsidRDefault="00904E96" w:rsidP="00904E96">
      <w:r>
        <w:rPr>
          <w:rStyle w:val="Kommentarzeichen"/>
        </w:rPr>
        <w:annotationRef/>
      </w:r>
      <w:r>
        <w:t xml:space="preserve">Evaluation </w:t>
      </w:r>
      <w:r>
        <w:rPr>
          <w:color w:val="000000"/>
        </w:rPr>
        <w:t xml:space="preserve">= </w:t>
      </w:r>
      <w:r>
        <w:t xml:space="preserve">Feedback, </w:t>
      </w:r>
      <w:proofErr w:type="spellStart"/>
      <w:r>
        <w:t>das</w:t>
      </w:r>
      <w:proofErr w:type="spellEnd"/>
      <w:r>
        <w:t xml:space="preserve"> </w:t>
      </w:r>
      <w:proofErr w:type="spellStart"/>
      <w:r w:rsidR="00902D1D">
        <w:rPr>
          <w:color w:val="000000"/>
        </w:rPr>
        <w:t>Promovierende</w:t>
      </w:r>
      <w:proofErr w:type="spellEnd"/>
      <w:r>
        <w:t xml:space="preserve"> </w:t>
      </w:r>
      <w:proofErr w:type="spellStart"/>
      <w:r>
        <w:t>im</w:t>
      </w:r>
      <w:proofErr w:type="spellEnd"/>
      <w:r>
        <w:rPr>
          <w:color w:val="000000"/>
        </w:rPr>
        <w:t>/</w:t>
      </w:r>
      <w:proofErr w:type="spellStart"/>
      <w:r>
        <w:rPr>
          <w:color w:val="000000"/>
        </w:rPr>
        <w:t>nach</w:t>
      </w:r>
      <w:proofErr w:type="spellEnd"/>
      <w:r>
        <w:rPr>
          <w:color w:val="000000"/>
        </w:rPr>
        <w:t xml:space="preserve"> </w:t>
      </w:r>
      <w:proofErr w:type="spellStart"/>
      <w:r>
        <w:rPr>
          <w:color w:val="000000"/>
        </w:rPr>
        <w:t>dem</w:t>
      </w:r>
      <w:proofErr w:type="spellEnd"/>
      <w:r>
        <w:t xml:space="preserve"> </w:t>
      </w:r>
      <w:proofErr w:type="spellStart"/>
      <w:r w:rsidR="00902D1D">
        <w:t>Aufenthalt</w:t>
      </w:r>
      <w:proofErr w:type="spellEnd"/>
      <w:r>
        <w:t xml:space="preserve"> </w:t>
      </w:r>
      <w:proofErr w:type="spellStart"/>
      <w:r>
        <w:t>erhalten</w:t>
      </w:r>
      <w:proofErr w:type="spellEnd"/>
    </w:p>
    <w:p w14:paraId="631C9B3F" w14:textId="119086B6" w:rsidR="00904E96" w:rsidRPr="003127EA" w:rsidRDefault="00904E96" w:rsidP="00904E96">
      <w:pPr>
        <w:pStyle w:val="Kommentartext"/>
        <w:rPr>
          <w:rFonts w:asciiTheme="minorHAnsi" w:hAnsiTheme="minorHAnsi" w:cstheme="minorHAnsi"/>
        </w:rPr>
      </w:pPr>
      <w:r w:rsidRPr="003127EA">
        <w:rPr>
          <w:rFonts w:asciiTheme="minorHAnsi" w:hAnsiTheme="minorHAnsi" w:cstheme="minorHAnsi"/>
          <w:i/>
          <w:iCs/>
          <w:lang w:val="en-US"/>
        </w:rPr>
        <w:t xml:space="preserve">Evaluation = feedback that </w:t>
      </w:r>
      <w:r w:rsidR="00902D1D">
        <w:rPr>
          <w:rFonts w:asciiTheme="minorHAnsi" w:hAnsiTheme="minorHAnsi" w:cstheme="minorHAnsi"/>
          <w:i/>
          <w:iCs/>
          <w:lang w:val="en-US"/>
        </w:rPr>
        <w:t>PhD students</w:t>
      </w:r>
      <w:r w:rsidRPr="003127EA">
        <w:rPr>
          <w:rFonts w:asciiTheme="minorHAnsi" w:hAnsiTheme="minorHAnsi" w:cstheme="minorHAnsi"/>
          <w:i/>
          <w:iCs/>
          <w:lang w:val="en-US"/>
        </w:rPr>
        <w:t xml:space="preserve"> receive during/after the </w:t>
      </w:r>
      <w:r w:rsidR="00902D1D">
        <w:rPr>
          <w:rFonts w:asciiTheme="minorHAnsi" w:hAnsiTheme="minorHAnsi" w:cstheme="minorHAnsi"/>
          <w:i/>
          <w:iCs/>
          <w:lang w:val="en-US"/>
        </w:rPr>
        <w:t>stay abroad</w:t>
      </w:r>
    </w:p>
  </w:comment>
  <w:comment w:id="9" w:author="Struve, Merle" w:date="2023-07-18T11:52:00Z" w:initials="SM">
    <w:p w14:paraId="170B27DB" w14:textId="78784E1E" w:rsidR="00904E96" w:rsidRPr="00904E96" w:rsidRDefault="00904E96">
      <w:pPr>
        <w:pStyle w:val="Kommentartext"/>
        <w:rPr>
          <w:rFonts w:asciiTheme="minorHAnsi" w:hAnsiTheme="minorHAnsi" w:cstheme="minorHAnsi"/>
        </w:rPr>
      </w:pPr>
      <w:r>
        <w:rPr>
          <w:rStyle w:val="Kommentarzeichen"/>
        </w:rPr>
        <w:annotationRef/>
      </w:r>
      <w:r w:rsidRPr="00904E96">
        <w:rPr>
          <w:rFonts w:asciiTheme="minorHAnsi" w:hAnsiTheme="minorHAnsi" w:cstheme="minorHAnsi"/>
        </w:rPr>
        <w:t xml:space="preserve">Bitte </w:t>
      </w:r>
      <w:proofErr w:type="spellStart"/>
      <w:r w:rsidRPr="00904E96">
        <w:rPr>
          <w:rFonts w:asciiTheme="minorHAnsi" w:hAnsiTheme="minorHAnsi" w:cstheme="minorHAnsi"/>
        </w:rPr>
        <w:t>Hauptarbeitssprache</w:t>
      </w:r>
      <w:proofErr w:type="spellEnd"/>
      <w:r w:rsidRPr="00904E96">
        <w:rPr>
          <w:rFonts w:asciiTheme="minorHAnsi" w:hAnsiTheme="minorHAnsi" w:cstheme="minorHAnsi"/>
        </w:rPr>
        <w:t xml:space="preserve"> </w:t>
      </w:r>
      <w:proofErr w:type="spellStart"/>
      <w:r w:rsidRPr="00904E96">
        <w:rPr>
          <w:rFonts w:asciiTheme="minorHAnsi" w:hAnsiTheme="minorHAnsi" w:cstheme="minorHAnsi"/>
        </w:rPr>
        <w:t>eintragen</w:t>
      </w:r>
      <w:proofErr w:type="spellEnd"/>
      <w:r w:rsidRPr="00904E96">
        <w:rPr>
          <w:rFonts w:asciiTheme="minorHAnsi" w:hAnsiTheme="minorHAnsi" w:cstheme="minorHAnsi"/>
        </w:rPr>
        <w:t>.</w:t>
      </w:r>
    </w:p>
    <w:p w14:paraId="4B5679AC" w14:textId="2AED64AD" w:rsidR="00904E96" w:rsidRPr="00904E96" w:rsidRDefault="00904E96">
      <w:pPr>
        <w:pStyle w:val="Kommentartext"/>
        <w:rPr>
          <w:i/>
        </w:rPr>
      </w:pPr>
      <w:proofErr w:type="spellStart"/>
      <w:r w:rsidRPr="00904E96">
        <w:rPr>
          <w:rFonts w:asciiTheme="minorHAnsi" w:hAnsiTheme="minorHAnsi" w:cstheme="minorHAnsi"/>
          <w:i/>
        </w:rPr>
        <w:t>Please</w:t>
      </w:r>
      <w:proofErr w:type="spellEnd"/>
      <w:r w:rsidRPr="00904E96">
        <w:rPr>
          <w:rFonts w:asciiTheme="minorHAnsi" w:hAnsiTheme="minorHAnsi" w:cstheme="minorHAnsi"/>
          <w:i/>
        </w:rPr>
        <w:t xml:space="preserve"> </w:t>
      </w:r>
      <w:proofErr w:type="spellStart"/>
      <w:r w:rsidRPr="00904E96">
        <w:rPr>
          <w:rFonts w:asciiTheme="minorHAnsi" w:hAnsiTheme="minorHAnsi" w:cstheme="minorHAnsi"/>
          <w:i/>
        </w:rPr>
        <w:t>indicate</w:t>
      </w:r>
      <w:proofErr w:type="spellEnd"/>
      <w:r w:rsidRPr="00904E96">
        <w:rPr>
          <w:rFonts w:asciiTheme="minorHAnsi" w:hAnsiTheme="minorHAnsi" w:cstheme="minorHAnsi"/>
          <w:i/>
        </w:rPr>
        <w:t xml:space="preserve"> the main </w:t>
      </w:r>
      <w:proofErr w:type="spellStart"/>
      <w:r w:rsidRPr="00904E96">
        <w:rPr>
          <w:rFonts w:asciiTheme="minorHAnsi" w:hAnsiTheme="minorHAnsi" w:cstheme="minorHAnsi"/>
          <w:i/>
        </w:rPr>
        <w:t>language</w:t>
      </w:r>
      <w:proofErr w:type="spellEnd"/>
      <w:r w:rsidRPr="00904E96">
        <w:rPr>
          <w:rFonts w:asciiTheme="minorHAnsi" w:hAnsiTheme="minorHAnsi" w:cstheme="minorHAnsi"/>
          <w:i/>
        </w:rPr>
        <w:t xml:space="preserve"> of </w:t>
      </w:r>
      <w:proofErr w:type="spellStart"/>
      <w:r w:rsidRPr="00904E96">
        <w:rPr>
          <w:rFonts w:asciiTheme="minorHAnsi" w:hAnsiTheme="minorHAnsi" w:cstheme="minorHAnsi"/>
          <w:i/>
        </w:rPr>
        <w:t>work</w:t>
      </w:r>
      <w:proofErr w:type="spellEnd"/>
      <w:r w:rsidRPr="00904E96">
        <w:rPr>
          <w:rFonts w:asciiTheme="minorHAnsi" w:hAnsiTheme="minorHAnsi" w:cstheme="minorHAnsi"/>
          <w:i/>
        </w:rPr>
        <w:t>.</w:t>
      </w:r>
    </w:p>
  </w:comment>
  <w:comment w:id="10" w:author="Struve, Merle" w:date="2024-01-19T16:47:00Z" w:initials="SM">
    <w:p w14:paraId="5886FE54" w14:textId="77777777" w:rsidR="008B143F" w:rsidRPr="008B143F" w:rsidRDefault="008B143F">
      <w:pPr>
        <w:pStyle w:val="Kommentartext"/>
        <w:rPr>
          <w:rFonts w:asciiTheme="minorHAnsi" w:hAnsiTheme="minorHAnsi" w:cstheme="minorHAnsi"/>
        </w:rPr>
      </w:pPr>
      <w:r>
        <w:rPr>
          <w:rStyle w:val="Kommentarzeichen"/>
        </w:rPr>
        <w:annotationRef/>
      </w:r>
      <w:r w:rsidRPr="008B143F">
        <w:rPr>
          <w:rFonts w:asciiTheme="minorHAnsi" w:hAnsiTheme="minorHAnsi" w:cstheme="minorHAnsi"/>
        </w:rPr>
        <w:t xml:space="preserve">Bitte </w:t>
      </w:r>
      <w:proofErr w:type="spellStart"/>
      <w:r w:rsidRPr="008B143F">
        <w:rPr>
          <w:rFonts w:asciiTheme="minorHAnsi" w:hAnsiTheme="minorHAnsi" w:cstheme="minorHAnsi"/>
        </w:rPr>
        <w:t>Punkt</w:t>
      </w:r>
      <w:proofErr w:type="spellEnd"/>
      <w:r w:rsidRPr="008B143F">
        <w:rPr>
          <w:rFonts w:asciiTheme="minorHAnsi" w:hAnsiTheme="minorHAnsi" w:cstheme="minorHAnsi"/>
        </w:rPr>
        <w:t xml:space="preserve"> 1 </w:t>
      </w:r>
      <w:proofErr w:type="spellStart"/>
      <w:r w:rsidRPr="008B143F">
        <w:rPr>
          <w:rFonts w:asciiTheme="minorHAnsi" w:hAnsiTheme="minorHAnsi" w:cstheme="minorHAnsi"/>
        </w:rPr>
        <w:t>nicht</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ausfüllen</w:t>
      </w:r>
      <w:proofErr w:type="spellEnd"/>
      <w:r w:rsidRPr="008B143F">
        <w:rPr>
          <w:rFonts w:asciiTheme="minorHAnsi" w:hAnsiTheme="minorHAnsi" w:cstheme="minorHAnsi"/>
        </w:rPr>
        <w:t>.</w:t>
      </w:r>
    </w:p>
    <w:p w14:paraId="7F9D0571" w14:textId="2C1FC9D0" w:rsidR="008B143F" w:rsidRPr="008B143F" w:rsidRDefault="008B143F">
      <w:pPr>
        <w:pStyle w:val="Kommentartext"/>
        <w:rPr>
          <w:i/>
        </w:rPr>
      </w:pPr>
      <w:proofErr w:type="spellStart"/>
      <w:r w:rsidRPr="008B143F">
        <w:rPr>
          <w:rFonts w:asciiTheme="minorHAnsi" w:hAnsiTheme="minorHAnsi" w:cstheme="minorHAnsi"/>
          <w:i/>
        </w:rPr>
        <w:t>Please</w:t>
      </w:r>
      <w:proofErr w:type="spellEnd"/>
      <w:r w:rsidRPr="008B143F">
        <w:rPr>
          <w:rFonts w:asciiTheme="minorHAnsi" w:hAnsiTheme="minorHAnsi" w:cstheme="minorHAnsi"/>
          <w:i/>
        </w:rPr>
        <w:t xml:space="preserve"> do not </w:t>
      </w:r>
      <w:proofErr w:type="spellStart"/>
      <w:r w:rsidRPr="008B143F">
        <w:rPr>
          <w:rFonts w:asciiTheme="minorHAnsi" w:hAnsiTheme="minorHAnsi" w:cstheme="minorHAnsi"/>
          <w:i/>
        </w:rPr>
        <w:t>complete</w:t>
      </w:r>
      <w:proofErr w:type="spellEnd"/>
      <w:r w:rsidRPr="008B143F">
        <w:rPr>
          <w:rFonts w:asciiTheme="minorHAnsi" w:hAnsiTheme="minorHAnsi" w:cstheme="minorHAnsi"/>
          <w:i/>
        </w:rPr>
        <w:t xml:space="preserve"> section 1.</w:t>
      </w:r>
    </w:p>
  </w:comment>
  <w:comment w:id="11" w:author="Struve, Merle" w:date="2024-01-19T16:45:00Z" w:initials="SM">
    <w:p w14:paraId="15AD9C98" w14:textId="15DA5793" w:rsidR="008B143F" w:rsidRPr="008B143F" w:rsidRDefault="008B143F">
      <w:pPr>
        <w:pStyle w:val="Kommentartext"/>
        <w:rPr>
          <w:rFonts w:asciiTheme="minorHAnsi" w:hAnsiTheme="minorHAnsi" w:cstheme="minorHAnsi"/>
        </w:rPr>
      </w:pPr>
      <w:r>
        <w:rPr>
          <w:rStyle w:val="Kommentarzeichen"/>
        </w:rPr>
        <w:annotationRef/>
      </w:r>
      <w:r w:rsidRPr="008B143F">
        <w:rPr>
          <w:rFonts w:asciiTheme="minorHAnsi" w:hAnsiTheme="minorHAnsi" w:cstheme="minorHAnsi"/>
        </w:rPr>
        <w:t xml:space="preserve">Bitte </w:t>
      </w:r>
      <w:proofErr w:type="spellStart"/>
      <w:r>
        <w:rPr>
          <w:rFonts w:asciiTheme="minorHAnsi" w:hAnsiTheme="minorHAnsi" w:cstheme="minorHAnsi"/>
        </w:rPr>
        <w:t>Punkt</w:t>
      </w:r>
      <w:proofErr w:type="spellEnd"/>
      <w:r>
        <w:rPr>
          <w:rFonts w:asciiTheme="minorHAnsi" w:hAnsiTheme="minorHAnsi" w:cstheme="minorHAnsi"/>
        </w:rPr>
        <w:t xml:space="preserve"> 3 </w:t>
      </w:r>
      <w:proofErr w:type="spellStart"/>
      <w:r w:rsidRPr="008B143F">
        <w:rPr>
          <w:rFonts w:asciiTheme="minorHAnsi" w:hAnsiTheme="minorHAnsi" w:cstheme="minorHAnsi"/>
        </w:rPr>
        <w:t>nur</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ausfüllen</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falls</w:t>
      </w:r>
      <w:proofErr w:type="spellEnd"/>
      <w:r w:rsidRPr="008B143F">
        <w:rPr>
          <w:rFonts w:asciiTheme="minorHAnsi" w:hAnsiTheme="minorHAnsi" w:cstheme="minorHAnsi"/>
        </w:rPr>
        <w:t xml:space="preserve"> der </w:t>
      </w:r>
      <w:proofErr w:type="spellStart"/>
      <w:r w:rsidRPr="008B143F">
        <w:rPr>
          <w:rFonts w:asciiTheme="minorHAnsi" w:hAnsiTheme="minorHAnsi" w:cstheme="minorHAnsi"/>
        </w:rPr>
        <w:t>Aufenthalt</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nach</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Ihrem</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Promotionsstudium</w:t>
      </w:r>
      <w:proofErr w:type="spellEnd"/>
      <w:r w:rsidRPr="008B143F">
        <w:rPr>
          <w:rFonts w:asciiTheme="minorHAnsi" w:hAnsiTheme="minorHAnsi" w:cstheme="minorHAnsi"/>
        </w:rPr>
        <w:t xml:space="preserve"> </w:t>
      </w:r>
      <w:proofErr w:type="spellStart"/>
      <w:r w:rsidRPr="008B143F">
        <w:rPr>
          <w:rFonts w:asciiTheme="minorHAnsi" w:hAnsiTheme="minorHAnsi" w:cstheme="minorHAnsi"/>
        </w:rPr>
        <w:t>stattfindet</w:t>
      </w:r>
      <w:proofErr w:type="spellEnd"/>
      <w:r w:rsidRPr="008B143F">
        <w:rPr>
          <w:rFonts w:asciiTheme="minorHAnsi" w:hAnsiTheme="minorHAnsi" w:cstheme="minorHAnsi"/>
        </w:rPr>
        <w:t>.</w:t>
      </w:r>
    </w:p>
    <w:p w14:paraId="5A527197" w14:textId="7C3AD401" w:rsidR="008B143F" w:rsidRPr="008B143F" w:rsidRDefault="008B143F">
      <w:pPr>
        <w:pStyle w:val="Kommentartext"/>
        <w:rPr>
          <w:i/>
        </w:rPr>
      </w:pPr>
      <w:proofErr w:type="spellStart"/>
      <w:r w:rsidRPr="008B143F">
        <w:rPr>
          <w:rFonts w:asciiTheme="minorHAnsi" w:hAnsiTheme="minorHAnsi" w:cstheme="minorHAnsi"/>
          <w:i/>
        </w:rPr>
        <w:t>Please</w:t>
      </w:r>
      <w:proofErr w:type="spellEnd"/>
      <w:r w:rsidRPr="008B143F">
        <w:rPr>
          <w:rFonts w:asciiTheme="minorHAnsi" w:hAnsiTheme="minorHAnsi" w:cstheme="minorHAnsi"/>
          <w:i/>
        </w:rPr>
        <w:t xml:space="preserve"> </w:t>
      </w:r>
      <w:proofErr w:type="spellStart"/>
      <w:r w:rsidRPr="008B143F">
        <w:rPr>
          <w:rFonts w:asciiTheme="minorHAnsi" w:hAnsiTheme="minorHAnsi" w:cstheme="minorHAnsi"/>
          <w:i/>
        </w:rPr>
        <w:t>only</w:t>
      </w:r>
      <w:proofErr w:type="spellEnd"/>
      <w:r w:rsidRPr="008B143F">
        <w:rPr>
          <w:rFonts w:asciiTheme="minorHAnsi" w:hAnsiTheme="minorHAnsi" w:cstheme="minorHAnsi"/>
          <w:i/>
        </w:rPr>
        <w:t xml:space="preserve"> </w:t>
      </w:r>
      <w:proofErr w:type="spellStart"/>
      <w:r>
        <w:rPr>
          <w:rFonts w:asciiTheme="minorHAnsi" w:hAnsiTheme="minorHAnsi" w:cstheme="minorHAnsi"/>
          <w:i/>
        </w:rPr>
        <w:t>complete</w:t>
      </w:r>
      <w:proofErr w:type="spellEnd"/>
      <w:r>
        <w:rPr>
          <w:rFonts w:asciiTheme="minorHAnsi" w:hAnsiTheme="minorHAnsi" w:cstheme="minorHAnsi"/>
          <w:i/>
        </w:rPr>
        <w:t xml:space="preserve"> section</w:t>
      </w:r>
      <w:r w:rsidRPr="008B143F">
        <w:rPr>
          <w:rFonts w:asciiTheme="minorHAnsi" w:hAnsiTheme="minorHAnsi" w:cstheme="minorHAnsi"/>
          <w:i/>
        </w:rPr>
        <w:t xml:space="preserve"> </w:t>
      </w:r>
      <w:r>
        <w:rPr>
          <w:rFonts w:asciiTheme="minorHAnsi" w:hAnsiTheme="minorHAnsi" w:cstheme="minorHAnsi"/>
          <w:i/>
        </w:rPr>
        <w:t xml:space="preserve">3 </w:t>
      </w:r>
      <w:r w:rsidRPr="008B143F">
        <w:rPr>
          <w:rFonts w:asciiTheme="minorHAnsi" w:hAnsiTheme="minorHAnsi" w:cstheme="minorHAnsi"/>
          <w:i/>
        </w:rPr>
        <w:t xml:space="preserve">if the </w:t>
      </w:r>
      <w:r>
        <w:rPr>
          <w:rFonts w:asciiTheme="minorHAnsi" w:hAnsiTheme="minorHAnsi" w:cstheme="minorHAnsi"/>
          <w:i/>
        </w:rPr>
        <w:t>mobility</w:t>
      </w:r>
      <w:r w:rsidRPr="008B143F">
        <w:rPr>
          <w:rFonts w:asciiTheme="minorHAnsi" w:hAnsiTheme="minorHAnsi" w:cstheme="minorHAnsi"/>
          <w:i/>
        </w:rPr>
        <w:t xml:space="preserve"> </w:t>
      </w:r>
      <w:proofErr w:type="spellStart"/>
      <w:r w:rsidRPr="008B143F">
        <w:rPr>
          <w:rFonts w:asciiTheme="minorHAnsi" w:hAnsiTheme="minorHAnsi" w:cstheme="minorHAnsi"/>
          <w:i/>
        </w:rPr>
        <w:t>takes</w:t>
      </w:r>
      <w:proofErr w:type="spellEnd"/>
      <w:r w:rsidRPr="008B143F">
        <w:rPr>
          <w:rFonts w:asciiTheme="minorHAnsi" w:hAnsiTheme="minorHAnsi" w:cstheme="minorHAnsi"/>
          <w:i/>
        </w:rPr>
        <w:t xml:space="preserve"> place </w:t>
      </w:r>
      <w:proofErr w:type="spellStart"/>
      <w:r w:rsidRPr="008B143F">
        <w:rPr>
          <w:rFonts w:asciiTheme="minorHAnsi" w:hAnsiTheme="minorHAnsi" w:cstheme="minorHAnsi"/>
          <w:i/>
        </w:rPr>
        <w:t>after</w:t>
      </w:r>
      <w:proofErr w:type="spellEnd"/>
      <w:r w:rsidRPr="008B143F">
        <w:rPr>
          <w:rFonts w:asciiTheme="minorHAnsi" w:hAnsiTheme="minorHAnsi" w:cstheme="minorHAnsi"/>
          <w:i/>
        </w:rPr>
        <w:t xml:space="preserve"> </w:t>
      </w:r>
      <w:proofErr w:type="spellStart"/>
      <w:r w:rsidRPr="008B143F">
        <w:rPr>
          <w:rFonts w:asciiTheme="minorHAnsi" w:hAnsiTheme="minorHAnsi" w:cstheme="minorHAnsi"/>
          <w:i/>
        </w:rPr>
        <w:t>your</w:t>
      </w:r>
      <w:proofErr w:type="spellEnd"/>
      <w:r w:rsidRPr="008B143F">
        <w:rPr>
          <w:rFonts w:asciiTheme="minorHAnsi" w:hAnsiTheme="minorHAnsi" w:cstheme="minorHAnsi"/>
          <w:i/>
        </w:rPr>
        <w:t xml:space="preserve"> PhD </w:t>
      </w:r>
      <w:proofErr w:type="spellStart"/>
      <w:r w:rsidRPr="008B143F">
        <w:rPr>
          <w:rFonts w:asciiTheme="minorHAnsi" w:hAnsiTheme="minorHAnsi" w:cstheme="minorHAnsi"/>
          <w:i/>
        </w:rPr>
        <w:t>studies</w:t>
      </w:r>
      <w:proofErr w:type="spellEnd"/>
      <w:r w:rsidRPr="008B143F">
        <w:rPr>
          <w:rFonts w:asciiTheme="minorHAnsi" w:hAnsiTheme="minorHAnsi" w:cstheme="minorHAnsi"/>
          <w:i/>
        </w:rPr>
        <w:t>.</w:t>
      </w:r>
    </w:p>
  </w:comment>
  <w:comment w:id="12" w:author="Struve, Merle" w:date="2023-07-18T11:53:00Z" w:initials="SM">
    <w:p w14:paraId="26E1481B" w14:textId="77777777" w:rsidR="00904E96" w:rsidRDefault="00904E96" w:rsidP="00904E96">
      <w:r>
        <w:rPr>
          <w:rStyle w:val="Kommentarzeichen"/>
        </w:rPr>
        <w:annotationRef/>
      </w:r>
      <w:r w:rsidRPr="007F4F15">
        <w:t xml:space="preserve">Falls </w:t>
      </w:r>
      <w:proofErr w:type="spellStart"/>
      <w:r w:rsidRPr="007F4F15">
        <w:t>Sie</w:t>
      </w:r>
      <w:proofErr w:type="spellEnd"/>
      <w:r w:rsidRPr="007F4F15">
        <w:t xml:space="preserve"> </w:t>
      </w:r>
      <w:proofErr w:type="spellStart"/>
      <w:r w:rsidRPr="007F4F15">
        <w:t>über</w:t>
      </w:r>
      <w:proofErr w:type="spellEnd"/>
      <w:r w:rsidRPr="007F4F15">
        <w:t xml:space="preserve"> </w:t>
      </w:r>
      <w:proofErr w:type="spellStart"/>
      <w:r w:rsidRPr="007F4F15">
        <w:t>Ihre</w:t>
      </w:r>
      <w:proofErr w:type="spellEnd"/>
      <w:r w:rsidRPr="007F4F15">
        <w:t xml:space="preserve"> </w:t>
      </w:r>
      <w:proofErr w:type="spellStart"/>
      <w:r w:rsidRPr="007F4F15">
        <w:t>Praktikumseinrichtung</w:t>
      </w:r>
      <w:proofErr w:type="spellEnd"/>
      <w:r w:rsidRPr="007F4F15">
        <w:t xml:space="preserve"> </w:t>
      </w:r>
      <w:proofErr w:type="spellStart"/>
      <w:r w:rsidRPr="007F4F15">
        <w:t>unfall</w:t>
      </w:r>
      <w:proofErr w:type="spellEnd"/>
      <w:r w:rsidRPr="007F4F15">
        <w:t>- und/</w:t>
      </w:r>
      <w:proofErr w:type="spellStart"/>
      <w:r w:rsidRPr="007F4F15">
        <w:t>oder</w:t>
      </w:r>
      <w:proofErr w:type="spellEnd"/>
      <w:r w:rsidRPr="007F4F15">
        <w:t xml:space="preserve"> </w:t>
      </w:r>
      <w:proofErr w:type="spellStart"/>
      <w:r w:rsidRPr="007F4F15">
        <w:t>haftpflichtversichert</w:t>
      </w:r>
      <w:proofErr w:type="spellEnd"/>
      <w:r w:rsidRPr="007F4F15">
        <w:t xml:space="preserve"> </w:t>
      </w:r>
      <w:proofErr w:type="spellStart"/>
      <w:r w:rsidRPr="007F4F15">
        <w:t>sind</w:t>
      </w:r>
      <w:proofErr w:type="spellEnd"/>
      <w:r w:rsidRPr="007F4F15">
        <w:t xml:space="preserve">: Bitte </w:t>
      </w:r>
      <w:proofErr w:type="spellStart"/>
      <w:r w:rsidRPr="007F4F15">
        <w:t>laden</w:t>
      </w:r>
      <w:proofErr w:type="spellEnd"/>
      <w:r w:rsidRPr="007F4F15">
        <w:t xml:space="preserve"> </w:t>
      </w:r>
      <w:proofErr w:type="spellStart"/>
      <w:r w:rsidRPr="007F4F15">
        <w:t>Sie</w:t>
      </w:r>
      <w:proofErr w:type="spellEnd"/>
      <w:r w:rsidRPr="007F4F15">
        <w:t xml:space="preserve"> </w:t>
      </w:r>
      <w:proofErr w:type="spellStart"/>
      <w:r w:rsidRPr="007F4F15">
        <w:t>im</w:t>
      </w:r>
      <w:proofErr w:type="spellEnd"/>
      <w:r w:rsidRPr="007F4F15">
        <w:t xml:space="preserve"> </w:t>
      </w:r>
      <w:proofErr w:type="spellStart"/>
      <w:r w:rsidRPr="007F4F15">
        <w:t>Bewerbungsportal</w:t>
      </w:r>
      <w:proofErr w:type="spellEnd"/>
      <w:r w:rsidRPr="007F4F15">
        <w:t xml:space="preserve"> </w:t>
      </w:r>
      <w:proofErr w:type="spellStart"/>
      <w:r w:rsidRPr="007F4F15">
        <w:t>ein</w:t>
      </w:r>
      <w:proofErr w:type="spellEnd"/>
      <w:r w:rsidRPr="007F4F15">
        <w:t xml:space="preserve"> </w:t>
      </w:r>
      <w:proofErr w:type="spellStart"/>
      <w:r w:rsidRPr="007F4F15">
        <w:t>Dokument</w:t>
      </w:r>
      <w:proofErr w:type="spellEnd"/>
      <w:r w:rsidRPr="007F4F15">
        <w:t xml:space="preserve"> </w:t>
      </w:r>
      <w:proofErr w:type="spellStart"/>
      <w:r w:rsidRPr="007F4F15">
        <w:t>hoch</w:t>
      </w:r>
      <w:proofErr w:type="spellEnd"/>
      <w:r w:rsidRPr="007F4F15">
        <w:t xml:space="preserve">, </w:t>
      </w:r>
      <w:proofErr w:type="spellStart"/>
      <w:r w:rsidRPr="007F4F15">
        <w:t>das</w:t>
      </w:r>
      <w:proofErr w:type="spellEnd"/>
      <w:r w:rsidRPr="007F4F15">
        <w:t xml:space="preserve"> die </w:t>
      </w:r>
      <w:proofErr w:type="spellStart"/>
      <w:r w:rsidRPr="007F4F15">
        <w:t>Bedingungen</w:t>
      </w:r>
      <w:proofErr w:type="spellEnd"/>
      <w:r w:rsidRPr="007F4F15">
        <w:t xml:space="preserve"> der </w:t>
      </w:r>
      <w:proofErr w:type="spellStart"/>
      <w:r w:rsidRPr="007F4F15">
        <w:t>Versicherung</w:t>
      </w:r>
      <w:proofErr w:type="spellEnd"/>
      <w:r w:rsidRPr="007F4F15">
        <w:t xml:space="preserve">(en) </w:t>
      </w:r>
      <w:proofErr w:type="spellStart"/>
      <w:r w:rsidRPr="007F4F15">
        <w:t>definiert</w:t>
      </w:r>
      <w:proofErr w:type="spellEnd"/>
      <w:r w:rsidRPr="007F4F15">
        <w:t xml:space="preserve">, </w:t>
      </w:r>
      <w:proofErr w:type="spellStart"/>
      <w:r w:rsidRPr="007F4F15">
        <w:t>oder</w:t>
      </w:r>
      <w:proofErr w:type="spellEnd"/>
      <w:r w:rsidRPr="007F4F15">
        <w:t xml:space="preserve"> </w:t>
      </w:r>
      <w:proofErr w:type="spellStart"/>
      <w:r w:rsidRPr="007F4F15">
        <w:t>einen</w:t>
      </w:r>
      <w:proofErr w:type="spellEnd"/>
      <w:r w:rsidRPr="007F4F15">
        <w:t xml:space="preserve"> </w:t>
      </w:r>
      <w:proofErr w:type="spellStart"/>
      <w:r w:rsidRPr="007F4F15">
        <w:t>allgemeinen</w:t>
      </w:r>
      <w:proofErr w:type="spellEnd"/>
      <w:r w:rsidRPr="007F4F15">
        <w:t xml:space="preserve"> </w:t>
      </w:r>
      <w:proofErr w:type="spellStart"/>
      <w:r w:rsidRPr="007F4F15">
        <w:t>Versicherungsnachweis</w:t>
      </w:r>
      <w:proofErr w:type="spellEnd"/>
      <w:r w:rsidRPr="007F4F15">
        <w:t>.</w:t>
      </w:r>
    </w:p>
    <w:p w14:paraId="481CDC0B" w14:textId="01ACBDDD" w:rsidR="00904E96" w:rsidRPr="00904E96" w:rsidRDefault="00904E96" w:rsidP="00904E96">
      <w:pPr>
        <w:rPr>
          <w:i/>
        </w:rPr>
      </w:pPr>
      <w:proofErr w:type="spellStart"/>
      <w:r w:rsidRPr="007F4F15">
        <w:rPr>
          <w:i/>
        </w:rPr>
        <w:t>If</w:t>
      </w:r>
      <w:proofErr w:type="spellEnd"/>
      <w:r w:rsidRPr="007F4F15">
        <w:rPr>
          <w:i/>
        </w:rPr>
        <w:t xml:space="preserve"> </w:t>
      </w:r>
      <w:proofErr w:type="spellStart"/>
      <w:r w:rsidRPr="007F4F15">
        <w:rPr>
          <w:i/>
        </w:rPr>
        <w:t>your</w:t>
      </w:r>
      <w:proofErr w:type="spellEnd"/>
      <w:r w:rsidRPr="007F4F15">
        <w:rPr>
          <w:i/>
        </w:rPr>
        <w:t xml:space="preserve"> internship institution </w:t>
      </w:r>
      <w:proofErr w:type="spellStart"/>
      <w:r w:rsidRPr="007F4F15">
        <w:rPr>
          <w:i/>
        </w:rPr>
        <w:t>provides</w:t>
      </w:r>
      <w:proofErr w:type="spellEnd"/>
      <w:r w:rsidRPr="007F4F15">
        <w:rPr>
          <w:i/>
        </w:rPr>
        <w:t xml:space="preserve"> </w:t>
      </w:r>
      <w:proofErr w:type="spellStart"/>
      <w:r w:rsidRPr="007F4F15">
        <w:rPr>
          <w:i/>
        </w:rPr>
        <w:t>you</w:t>
      </w:r>
      <w:proofErr w:type="spellEnd"/>
      <w:r w:rsidRPr="007F4F15">
        <w:rPr>
          <w:i/>
        </w:rPr>
        <w:t xml:space="preserve"> with </w:t>
      </w:r>
      <w:proofErr w:type="spellStart"/>
      <w:r w:rsidRPr="007F4F15">
        <w:rPr>
          <w:i/>
        </w:rPr>
        <w:t>accident</w:t>
      </w:r>
      <w:proofErr w:type="spellEnd"/>
      <w:r w:rsidRPr="007F4F15">
        <w:rPr>
          <w:i/>
        </w:rPr>
        <w:t xml:space="preserve"> and/or liability insurance: </w:t>
      </w:r>
      <w:proofErr w:type="spellStart"/>
      <w:r w:rsidRPr="007F4F15">
        <w:rPr>
          <w:i/>
        </w:rPr>
        <w:t>Please</w:t>
      </w:r>
      <w:proofErr w:type="spellEnd"/>
      <w:r w:rsidRPr="007F4F15">
        <w:rPr>
          <w:i/>
        </w:rPr>
        <w:t xml:space="preserve"> upload a </w:t>
      </w:r>
      <w:proofErr w:type="spellStart"/>
      <w:r w:rsidRPr="007F4F15">
        <w:rPr>
          <w:i/>
        </w:rPr>
        <w:t>document</w:t>
      </w:r>
      <w:proofErr w:type="spellEnd"/>
      <w:r w:rsidRPr="007F4F15">
        <w:rPr>
          <w:i/>
        </w:rPr>
        <w:t xml:space="preserve"> in the application </w:t>
      </w:r>
      <w:proofErr w:type="spellStart"/>
      <w:r w:rsidRPr="007F4F15">
        <w:rPr>
          <w:i/>
        </w:rPr>
        <w:t>portal</w:t>
      </w:r>
      <w:proofErr w:type="spellEnd"/>
      <w:r w:rsidRPr="007F4F15">
        <w:rPr>
          <w:i/>
        </w:rPr>
        <w:t xml:space="preserve"> </w:t>
      </w:r>
      <w:proofErr w:type="spellStart"/>
      <w:r w:rsidRPr="007F4F15">
        <w:rPr>
          <w:i/>
        </w:rPr>
        <w:t>that</w:t>
      </w:r>
      <w:proofErr w:type="spellEnd"/>
      <w:r w:rsidRPr="007F4F15">
        <w:rPr>
          <w:i/>
        </w:rPr>
        <w:t xml:space="preserve"> </w:t>
      </w:r>
      <w:proofErr w:type="spellStart"/>
      <w:r w:rsidRPr="007F4F15">
        <w:rPr>
          <w:i/>
        </w:rPr>
        <w:t>defines</w:t>
      </w:r>
      <w:proofErr w:type="spellEnd"/>
      <w:r w:rsidRPr="007F4F15">
        <w:rPr>
          <w:i/>
        </w:rPr>
        <w:t xml:space="preserve"> the </w:t>
      </w:r>
      <w:proofErr w:type="spellStart"/>
      <w:r w:rsidRPr="007F4F15">
        <w:rPr>
          <w:i/>
        </w:rPr>
        <w:t>terms</w:t>
      </w:r>
      <w:proofErr w:type="spellEnd"/>
      <w:r w:rsidRPr="007F4F15">
        <w:rPr>
          <w:i/>
        </w:rPr>
        <w:t xml:space="preserve"> of the insurance(s), or a general </w:t>
      </w:r>
      <w:proofErr w:type="spellStart"/>
      <w:r w:rsidRPr="007F4F15">
        <w:rPr>
          <w:i/>
        </w:rPr>
        <w:t>proof</w:t>
      </w:r>
      <w:proofErr w:type="spellEnd"/>
      <w:r w:rsidRPr="007F4F15">
        <w:rPr>
          <w:i/>
        </w:rPr>
        <w:t xml:space="preserve"> of insurance.</w:t>
      </w:r>
    </w:p>
  </w:comment>
  <w:comment w:id="13" w:author="Struve, Merle" w:date="2023-07-19T12:34:00Z" w:initials="SM">
    <w:p w14:paraId="64EA14C0" w14:textId="75E760A0" w:rsidR="00A177A9" w:rsidRDefault="00A177A9" w:rsidP="00A177A9">
      <w:pPr>
        <w:rPr>
          <w:color w:val="000000"/>
        </w:rPr>
      </w:pPr>
      <w:r>
        <w:rPr>
          <w:rStyle w:val="Kommentarzeichen"/>
        </w:rPr>
        <w:annotationRef/>
      </w:r>
      <w:proofErr w:type="spellStart"/>
      <w:r w:rsidR="006F548E">
        <w:t>Ihr</w:t>
      </w:r>
      <w:proofErr w:type="spellEnd"/>
      <w:r w:rsidR="006F548E">
        <w:t>*e EUF-</w:t>
      </w:r>
      <w:proofErr w:type="spellStart"/>
      <w:r w:rsidR="006F548E">
        <w:t>Vorgesetzte</w:t>
      </w:r>
      <w:proofErr w:type="spellEnd"/>
      <w:r w:rsidR="006F548E">
        <w:t>*r</w:t>
      </w:r>
    </w:p>
    <w:p w14:paraId="7D5A300A" w14:textId="59D3ABF1" w:rsidR="00A177A9" w:rsidRPr="003127EA" w:rsidRDefault="006F548E" w:rsidP="00A177A9">
      <w:pPr>
        <w:pStyle w:val="Kommentartext"/>
        <w:rPr>
          <w:rFonts w:asciiTheme="minorHAnsi" w:hAnsiTheme="minorHAnsi" w:cstheme="minorHAnsi"/>
        </w:rPr>
      </w:pPr>
      <w:proofErr w:type="spellStart"/>
      <w:r w:rsidRPr="00BC2A9E">
        <w:rPr>
          <w:rFonts w:asciiTheme="minorHAnsi" w:hAnsiTheme="minorHAnsi" w:cstheme="minorHAnsi"/>
          <w:i/>
          <w:iCs/>
          <w:lang w:val="de-DE"/>
        </w:rPr>
        <w:t>Your</w:t>
      </w:r>
      <w:proofErr w:type="spellEnd"/>
      <w:r w:rsidRPr="00BC2A9E">
        <w:rPr>
          <w:rFonts w:asciiTheme="minorHAnsi" w:hAnsiTheme="minorHAnsi" w:cstheme="minorHAnsi"/>
          <w:i/>
          <w:iCs/>
          <w:lang w:val="de-DE"/>
        </w:rPr>
        <w:t xml:space="preserve"> EUF </w:t>
      </w:r>
      <w:proofErr w:type="spellStart"/>
      <w:r w:rsidRPr="00BC2A9E">
        <w:rPr>
          <w:rFonts w:asciiTheme="minorHAnsi" w:hAnsiTheme="minorHAnsi" w:cstheme="minorHAnsi"/>
          <w:i/>
          <w:iCs/>
          <w:lang w:val="de-DE"/>
        </w:rPr>
        <w:t>supervisor</w:t>
      </w:r>
      <w:proofErr w:type="spellEnd"/>
    </w:p>
  </w:comment>
  <w:comment w:id="14" w:author="Struve, Merle" w:date="2023-07-18T11:55:00Z" w:initials="SM">
    <w:p w14:paraId="2211B374" w14:textId="4DC5995B" w:rsidR="00904E96" w:rsidRDefault="00904E96" w:rsidP="00904E96">
      <w:r>
        <w:rPr>
          <w:rStyle w:val="Kommentarzeichen"/>
        </w:rPr>
        <w:annotationRef/>
      </w:r>
      <w:r>
        <w:t xml:space="preserve">Bitte </w:t>
      </w:r>
      <w:proofErr w:type="spellStart"/>
      <w:r>
        <w:t>lassen</w:t>
      </w:r>
      <w:proofErr w:type="spellEnd"/>
      <w:r>
        <w:t xml:space="preserve"> </w:t>
      </w:r>
      <w:proofErr w:type="spellStart"/>
      <w:r>
        <w:t>Sie</w:t>
      </w:r>
      <w:proofErr w:type="spellEnd"/>
      <w:r>
        <w:t xml:space="preserve"> die </w:t>
      </w:r>
      <w:proofErr w:type="spellStart"/>
      <w:r>
        <w:t>Abschnitte</w:t>
      </w:r>
      <w:proofErr w:type="spellEnd"/>
      <w:r>
        <w:t xml:space="preserve"> „</w:t>
      </w:r>
      <w:proofErr w:type="spellStart"/>
      <w:r>
        <w:t>During</w:t>
      </w:r>
      <w:proofErr w:type="spellEnd"/>
      <w:r>
        <w:t xml:space="preserve"> the </w:t>
      </w:r>
      <w:proofErr w:type="gramStart"/>
      <w:r>
        <w:t>mobility“ und</w:t>
      </w:r>
      <w:proofErr w:type="gramEnd"/>
      <w:r>
        <w:t xml:space="preserve"> „After the mobility“ </w:t>
      </w:r>
      <w:proofErr w:type="spellStart"/>
      <w:r>
        <w:t>leer</w:t>
      </w:r>
      <w:proofErr w:type="spellEnd"/>
      <w:r w:rsidR="006F548E">
        <w:t xml:space="preserve"> </w:t>
      </w:r>
      <w:bookmarkStart w:id="15" w:name="_Hlk156830326"/>
      <w:r w:rsidR="006F548E">
        <w:t xml:space="preserve">und </w:t>
      </w:r>
      <w:proofErr w:type="spellStart"/>
      <w:r w:rsidR="006F548E">
        <w:t>laden</w:t>
      </w:r>
      <w:proofErr w:type="spellEnd"/>
      <w:r w:rsidR="006F548E">
        <w:t xml:space="preserve"> </w:t>
      </w:r>
      <w:proofErr w:type="spellStart"/>
      <w:r w:rsidR="006F548E">
        <w:t>Sie</w:t>
      </w:r>
      <w:proofErr w:type="spellEnd"/>
      <w:r w:rsidR="006F548E">
        <w:t xml:space="preserve"> </w:t>
      </w:r>
      <w:proofErr w:type="spellStart"/>
      <w:r w:rsidR="006F548E">
        <w:t>nur</w:t>
      </w:r>
      <w:proofErr w:type="spellEnd"/>
      <w:r w:rsidR="006F548E">
        <w:t xml:space="preserve"> S. 1-2 </w:t>
      </w:r>
      <w:proofErr w:type="spellStart"/>
      <w:r w:rsidR="006F548E">
        <w:t>im</w:t>
      </w:r>
      <w:proofErr w:type="spellEnd"/>
      <w:r w:rsidR="006F548E">
        <w:t xml:space="preserve"> Erasmus+ </w:t>
      </w:r>
      <w:proofErr w:type="spellStart"/>
      <w:r w:rsidR="006F548E">
        <w:t>Antragsportal</w:t>
      </w:r>
      <w:proofErr w:type="spellEnd"/>
      <w:r w:rsidR="006F548E">
        <w:t xml:space="preserve"> </w:t>
      </w:r>
      <w:proofErr w:type="spellStart"/>
      <w:r w:rsidR="006F548E">
        <w:t>hoch</w:t>
      </w:r>
      <w:proofErr w:type="spellEnd"/>
      <w:r>
        <w:t>.</w:t>
      </w:r>
      <w:bookmarkEnd w:id="15"/>
    </w:p>
    <w:p w14:paraId="1C1E2469" w14:textId="561C3479" w:rsidR="00904E96" w:rsidRDefault="00904E96" w:rsidP="00904E96">
      <w:r>
        <w:t>„</w:t>
      </w:r>
      <w:proofErr w:type="spellStart"/>
      <w:r>
        <w:t>During</w:t>
      </w:r>
      <w:proofErr w:type="spellEnd"/>
      <w:r>
        <w:t xml:space="preserve"> the </w:t>
      </w:r>
      <w:proofErr w:type="gramStart"/>
      <w:r>
        <w:t xml:space="preserve">mobility“ </w:t>
      </w:r>
      <w:proofErr w:type="spellStart"/>
      <w:r>
        <w:t>muss</w:t>
      </w:r>
      <w:proofErr w:type="spellEnd"/>
      <w:proofErr w:type="gramEnd"/>
      <w:r>
        <w:t xml:space="preserve"> </w:t>
      </w:r>
      <w:proofErr w:type="spellStart"/>
      <w:r>
        <w:t>nur</w:t>
      </w:r>
      <w:proofErr w:type="spellEnd"/>
      <w:r>
        <w:t xml:space="preserve"> </w:t>
      </w:r>
      <w:proofErr w:type="spellStart"/>
      <w:r>
        <w:t>ausgefüllt</w:t>
      </w:r>
      <w:proofErr w:type="spellEnd"/>
      <w:r>
        <w:t xml:space="preserve"> </w:t>
      </w:r>
      <w:proofErr w:type="spellStart"/>
      <w:r>
        <w:t>werden</w:t>
      </w:r>
      <w:proofErr w:type="spellEnd"/>
      <w:r>
        <w:t xml:space="preserve">, </w:t>
      </w:r>
      <w:proofErr w:type="spellStart"/>
      <w:r>
        <w:t>wenn</w:t>
      </w:r>
      <w:proofErr w:type="spellEnd"/>
      <w:r>
        <w:t xml:space="preserve"> </w:t>
      </w:r>
      <w:proofErr w:type="spellStart"/>
      <w:r>
        <w:t>sich</w:t>
      </w:r>
      <w:proofErr w:type="spellEnd"/>
      <w:r>
        <w:t xml:space="preserve"> </w:t>
      </w:r>
      <w:proofErr w:type="spellStart"/>
      <w:r>
        <w:t>während</w:t>
      </w:r>
      <w:proofErr w:type="spellEnd"/>
      <w:r>
        <w:t xml:space="preserve"> </w:t>
      </w:r>
      <w:proofErr w:type="spellStart"/>
      <w:r>
        <w:t>des</w:t>
      </w:r>
      <w:proofErr w:type="spellEnd"/>
      <w:r>
        <w:t xml:space="preserve"> </w:t>
      </w:r>
      <w:proofErr w:type="spellStart"/>
      <w:r w:rsidR="006F548E">
        <w:t>Aufenthalts</w:t>
      </w:r>
      <w:proofErr w:type="spellEnd"/>
      <w:r>
        <w:t xml:space="preserve"> die </w:t>
      </w:r>
      <w:proofErr w:type="spellStart"/>
      <w:r>
        <w:t>oben</w:t>
      </w:r>
      <w:proofErr w:type="spellEnd"/>
      <w:r>
        <w:t xml:space="preserve"> </w:t>
      </w:r>
      <w:proofErr w:type="spellStart"/>
      <w:r>
        <w:t>genannten</w:t>
      </w:r>
      <w:proofErr w:type="spellEnd"/>
      <w:r>
        <w:t xml:space="preserve"> </w:t>
      </w:r>
      <w:proofErr w:type="spellStart"/>
      <w:r>
        <w:t>Inhalte</w:t>
      </w:r>
      <w:proofErr w:type="spellEnd"/>
      <w:r>
        <w:t xml:space="preserve"> </w:t>
      </w:r>
      <w:proofErr w:type="spellStart"/>
      <w:r>
        <w:t>stark</w:t>
      </w:r>
      <w:proofErr w:type="spellEnd"/>
      <w:r>
        <w:t xml:space="preserve"> </w:t>
      </w:r>
      <w:proofErr w:type="spellStart"/>
      <w:r>
        <w:t>ändern</w:t>
      </w:r>
      <w:proofErr w:type="spellEnd"/>
      <w:r>
        <w:t xml:space="preserve">. Bitte </w:t>
      </w:r>
      <w:proofErr w:type="spellStart"/>
      <w:r>
        <w:t>halten</w:t>
      </w:r>
      <w:proofErr w:type="spellEnd"/>
      <w:r>
        <w:t xml:space="preserve"> </w:t>
      </w:r>
      <w:proofErr w:type="spellStart"/>
      <w:r>
        <w:t>Sie</w:t>
      </w:r>
      <w:proofErr w:type="spellEnd"/>
      <w:r>
        <w:t xml:space="preserve"> in </w:t>
      </w:r>
      <w:proofErr w:type="spellStart"/>
      <w:r>
        <w:t>dem</w:t>
      </w:r>
      <w:proofErr w:type="spellEnd"/>
      <w:r>
        <w:t xml:space="preserve"> Fall </w:t>
      </w:r>
      <w:proofErr w:type="spellStart"/>
      <w:r>
        <w:t>zunächst</w:t>
      </w:r>
      <w:proofErr w:type="spellEnd"/>
      <w:r>
        <w:t xml:space="preserve"> </w:t>
      </w:r>
      <w:proofErr w:type="spellStart"/>
      <w:r>
        <w:t>mit</w:t>
      </w:r>
      <w:proofErr w:type="spellEnd"/>
      <w:r>
        <w:t xml:space="preserve"> </w:t>
      </w:r>
      <w:proofErr w:type="spellStart"/>
      <w:r>
        <w:t>dem</w:t>
      </w:r>
      <w:proofErr w:type="spellEnd"/>
      <w:r>
        <w:t xml:space="preserve"> International Center </w:t>
      </w:r>
      <w:proofErr w:type="spellStart"/>
      <w:r>
        <w:t>Rücksprache</w:t>
      </w:r>
      <w:proofErr w:type="spellEnd"/>
      <w:r>
        <w:t>.</w:t>
      </w:r>
    </w:p>
    <w:p w14:paraId="4B679D9F" w14:textId="3F80DB02" w:rsidR="00904E96" w:rsidRDefault="00AD63C0" w:rsidP="00904E96">
      <w:proofErr w:type="spellStart"/>
      <w:r>
        <w:t>Anstatt</w:t>
      </w:r>
      <w:proofErr w:type="spellEnd"/>
      <w:r>
        <w:t xml:space="preserve"> </w:t>
      </w:r>
      <w:proofErr w:type="spellStart"/>
      <w:r>
        <w:t>des</w:t>
      </w:r>
      <w:proofErr w:type="spellEnd"/>
      <w:r>
        <w:t xml:space="preserve"> </w:t>
      </w:r>
      <w:proofErr w:type="spellStart"/>
      <w:r>
        <w:t>Abschnitts</w:t>
      </w:r>
      <w:proofErr w:type="spellEnd"/>
      <w:r>
        <w:t xml:space="preserve"> </w:t>
      </w:r>
      <w:r w:rsidR="00904E96">
        <w:t xml:space="preserve">„After the </w:t>
      </w:r>
      <w:proofErr w:type="gramStart"/>
      <w:r w:rsidR="00904E96">
        <w:t xml:space="preserve">mobility“ </w:t>
      </w:r>
      <w:proofErr w:type="spellStart"/>
      <w:r>
        <w:t>kann</w:t>
      </w:r>
      <w:proofErr w:type="spellEnd"/>
      <w:proofErr w:type="gramEnd"/>
      <w:r w:rsidR="00904E96">
        <w:t xml:space="preserve"> die </w:t>
      </w:r>
      <w:proofErr w:type="spellStart"/>
      <w:r w:rsidR="006F548E">
        <w:t>Aufenthaltseinrichtung</w:t>
      </w:r>
      <w:proofErr w:type="spellEnd"/>
      <w:r w:rsidR="00904E96">
        <w:t xml:space="preserve"> </w:t>
      </w:r>
      <w:proofErr w:type="spellStart"/>
      <w:r>
        <w:t>eine</w:t>
      </w:r>
      <w:proofErr w:type="spellEnd"/>
      <w:r w:rsidR="006F548E">
        <w:t xml:space="preserve"> </w:t>
      </w:r>
      <w:proofErr w:type="spellStart"/>
      <w:r w:rsidR="006F548E" w:rsidRPr="00AD63C0">
        <w:rPr>
          <w:i/>
        </w:rPr>
        <w:t>Confirmation</w:t>
      </w:r>
      <w:proofErr w:type="spellEnd"/>
      <w:r w:rsidR="006F548E" w:rsidRPr="00AD63C0">
        <w:rPr>
          <w:i/>
        </w:rPr>
        <w:t xml:space="preserve"> </w:t>
      </w:r>
      <w:r w:rsidRPr="00AD63C0">
        <w:rPr>
          <w:i/>
        </w:rPr>
        <w:t>of Stay</w:t>
      </w:r>
      <w:r>
        <w:t xml:space="preserve"> </w:t>
      </w:r>
      <w:proofErr w:type="spellStart"/>
      <w:r>
        <w:t>unterschreiben</w:t>
      </w:r>
      <w:proofErr w:type="spellEnd"/>
      <w:r>
        <w:t xml:space="preserve">. </w:t>
      </w:r>
      <w:proofErr w:type="spellStart"/>
      <w:r>
        <w:t>Das</w:t>
      </w:r>
      <w:proofErr w:type="spellEnd"/>
      <w:r>
        <w:t xml:space="preserve"> </w:t>
      </w:r>
      <w:proofErr w:type="spellStart"/>
      <w:r>
        <w:t>Dokument</w:t>
      </w:r>
      <w:proofErr w:type="spellEnd"/>
      <w:r>
        <w:t xml:space="preserve"> </w:t>
      </w:r>
      <w:proofErr w:type="spellStart"/>
      <w:r w:rsidR="00904E96">
        <w:t>erhalten</w:t>
      </w:r>
      <w:proofErr w:type="spellEnd"/>
      <w:r>
        <w:t xml:space="preserve"> </w:t>
      </w:r>
      <w:proofErr w:type="spellStart"/>
      <w:r>
        <w:t>Sie</w:t>
      </w:r>
      <w:proofErr w:type="spellEnd"/>
      <w:r>
        <w:t xml:space="preserve"> </w:t>
      </w:r>
      <w:proofErr w:type="spellStart"/>
      <w:r>
        <w:t>vom</w:t>
      </w:r>
      <w:proofErr w:type="spellEnd"/>
      <w:r>
        <w:t xml:space="preserve"> International Center, </w:t>
      </w:r>
      <w:proofErr w:type="spellStart"/>
      <w:r>
        <w:t>wenn</w:t>
      </w:r>
      <w:proofErr w:type="spellEnd"/>
      <w:r>
        <w:t xml:space="preserve"> </w:t>
      </w:r>
      <w:proofErr w:type="spellStart"/>
      <w:r>
        <w:t>Ihr</w:t>
      </w:r>
      <w:proofErr w:type="spellEnd"/>
      <w:r>
        <w:t xml:space="preserve"> </w:t>
      </w:r>
      <w:proofErr w:type="spellStart"/>
      <w:r>
        <w:t>Aufenthalt</w:t>
      </w:r>
      <w:proofErr w:type="spellEnd"/>
      <w:r>
        <w:t xml:space="preserve"> </w:t>
      </w:r>
      <w:proofErr w:type="spellStart"/>
      <w:r>
        <w:t>bewilligt</w:t>
      </w:r>
      <w:proofErr w:type="spellEnd"/>
      <w:r>
        <w:t xml:space="preserve"> </w:t>
      </w:r>
      <w:proofErr w:type="spellStart"/>
      <w:r>
        <w:t>wird</w:t>
      </w:r>
      <w:proofErr w:type="spellEnd"/>
      <w:r w:rsidR="00904E96">
        <w:t>.</w:t>
      </w:r>
    </w:p>
    <w:p w14:paraId="6116AF8E" w14:textId="2E92BB03" w:rsidR="00904E96" w:rsidRDefault="00904E96" w:rsidP="00904E96">
      <w:pPr>
        <w:rPr>
          <w:i/>
          <w:iCs/>
          <w:lang w:val="en-US"/>
        </w:rPr>
      </w:pPr>
      <w:r>
        <w:rPr>
          <w:i/>
          <w:iCs/>
          <w:lang w:val="en-US"/>
        </w:rPr>
        <w:t>Please do not complete the sections "During the mobility" and "After the mobility"</w:t>
      </w:r>
      <w:r w:rsidR="006F548E">
        <w:rPr>
          <w:i/>
          <w:iCs/>
          <w:lang w:val="en-US"/>
        </w:rPr>
        <w:t xml:space="preserve"> </w:t>
      </w:r>
      <w:bookmarkStart w:id="16" w:name="_Hlk156830341"/>
      <w:r w:rsidR="006F548E">
        <w:rPr>
          <w:i/>
          <w:iCs/>
          <w:lang w:val="en-US"/>
        </w:rPr>
        <w:t>and upload only p. 1-2 in the Erasmus+ application portal</w:t>
      </w:r>
      <w:r>
        <w:rPr>
          <w:i/>
          <w:iCs/>
          <w:lang w:val="en-US"/>
        </w:rPr>
        <w:t>.</w:t>
      </w:r>
      <w:bookmarkEnd w:id="16"/>
    </w:p>
    <w:p w14:paraId="3E59CFC6" w14:textId="0F4123CE" w:rsidR="00904E96" w:rsidRDefault="00904E96" w:rsidP="00904E96">
      <w:pPr>
        <w:rPr>
          <w:i/>
          <w:iCs/>
          <w:lang w:val="en-US"/>
        </w:rPr>
      </w:pPr>
      <w:r>
        <w:rPr>
          <w:i/>
          <w:iCs/>
          <w:lang w:val="en-US"/>
        </w:rPr>
        <w:t xml:space="preserve">"During the mobility" only needs to be filled in if the above-mentioned contents change significantly during the </w:t>
      </w:r>
      <w:r w:rsidR="006F548E">
        <w:rPr>
          <w:i/>
          <w:iCs/>
          <w:lang w:val="en-US"/>
        </w:rPr>
        <w:t>stay abroad</w:t>
      </w:r>
      <w:r>
        <w:rPr>
          <w:i/>
          <w:iCs/>
          <w:lang w:val="en-US"/>
        </w:rPr>
        <w:t>. In that case, please contact the International Center first.</w:t>
      </w:r>
    </w:p>
    <w:p w14:paraId="451CDE1A" w14:textId="5F6477E8" w:rsidR="00904E96" w:rsidRPr="00904E96" w:rsidRDefault="00AD63C0" w:rsidP="00904E96">
      <w:pPr>
        <w:rPr>
          <w:i/>
          <w:iCs/>
          <w:lang w:val="en-US"/>
        </w:rPr>
      </w:pPr>
      <w:r>
        <w:rPr>
          <w:i/>
          <w:iCs/>
          <w:lang w:val="en-US"/>
        </w:rPr>
        <w:t xml:space="preserve">Instead of the </w:t>
      </w:r>
      <w:r w:rsidR="00904E96">
        <w:rPr>
          <w:i/>
          <w:iCs/>
          <w:lang w:val="en-US"/>
        </w:rPr>
        <w:t xml:space="preserve">"After the mobility" </w:t>
      </w:r>
      <w:r>
        <w:rPr>
          <w:i/>
          <w:iCs/>
          <w:lang w:val="en-US"/>
        </w:rPr>
        <w:t xml:space="preserve">section, the receiving institution can sign a </w:t>
      </w:r>
      <w:r w:rsidR="006F548E">
        <w:rPr>
          <w:i/>
          <w:iCs/>
          <w:lang w:val="en-US"/>
        </w:rPr>
        <w:t>Confirmation of Stay</w:t>
      </w:r>
      <w:r>
        <w:rPr>
          <w:i/>
          <w:iCs/>
          <w:lang w:val="en-US"/>
        </w:rPr>
        <w:t xml:space="preserve">. </w:t>
      </w:r>
      <w:r w:rsidRPr="00AD63C0">
        <w:rPr>
          <w:i/>
          <w:iCs/>
          <w:lang w:val="en-US"/>
        </w:rPr>
        <w:t>You will receive this document from the International Center if your stay is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00BBC" w15:done="0"/>
  <w15:commentEx w15:paraId="595B2FCB" w15:done="0"/>
  <w15:commentEx w15:paraId="2C649644" w15:done="0"/>
  <w15:commentEx w15:paraId="1DC22C75" w15:done="0"/>
  <w15:commentEx w15:paraId="631C9B3F" w15:done="0"/>
  <w15:commentEx w15:paraId="4B5679AC" w15:done="0"/>
  <w15:commentEx w15:paraId="7F9D0571" w15:done="0"/>
  <w15:commentEx w15:paraId="5A527197" w15:done="0"/>
  <w15:commentEx w15:paraId="481CDC0B" w15:done="0"/>
  <w15:commentEx w15:paraId="7D5A300A" w15:done="0"/>
  <w15:commentEx w15:paraId="451CDE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00BBC" w16cid:durableId="2862573C"/>
  <w16cid:commentId w16cid:paraId="595B2FCB" w16cid:durableId="2860FAAF"/>
  <w16cid:commentId w16cid:paraId="2C649644" w16cid:durableId="2860FB54"/>
  <w16cid:commentId w16cid:paraId="1DC22C75" w16cid:durableId="2860FB60"/>
  <w16cid:commentId w16cid:paraId="631C9B3F" w16cid:durableId="2860FB67"/>
  <w16cid:commentId w16cid:paraId="4B5679AC" w16cid:durableId="2860FB6C"/>
  <w16cid:commentId w16cid:paraId="7F9D0571" w16cid:durableId="29552608"/>
  <w16cid:commentId w16cid:paraId="5A527197" w16cid:durableId="295525B0"/>
  <w16cid:commentId w16cid:paraId="481CDC0B" w16cid:durableId="2860FBCE"/>
  <w16cid:commentId w16cid:paraId="7D5A300A" w16cid:durableId="286256BA"/>
  <w16cid:commentId w16cid:paraId="451CDE1A" w16cid:durableId="2860F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904E96" w:rsidRPr="004368A1" w:rsidRDefault="00904E96">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904E96" w:rsidRPr="004368A1" w:rsidRDefault="00904E96">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904E96" w:rsidRPr="00BA7024" w:rsidRDefault="00904E96"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904E96" w:rsidRPr="00903F18" w:rsidRDefault="00904E96"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27E6CC8D" w:rsidR="00335864" w:rsidRDefault="00132E63">
    <w:pPr>
      <w:pStyle w:val="Kopfzeile"/>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D523762"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904E96">
                  <w:rPr>
                    <w:rFonts w:ascii="Verdana" w:hAnsi="Verdana" w:cstheme="minorHAnsi"/>
                    <w:b/>
                    <w:i/>
                    <w:color w:val="003CB4"/>
                    <w:sz w:val="16"/>
                    <w:szCs w:val="16"/>
                    <w:lang w:val="en-GB"/>
                  </w:rPr>
                  <w:t>23</w:t>
                </w:r>
                <w:r>
                  <w:rPr>
                    <w:rFonts w:ascii="Verdana" w:hAnsi="Verdana" w:cstheme="minorHAnsi"/>
                    <w:b/>
                    <w:i/>
                    <w:color w:val="003CB4"/>
                    <w:sz w:val="16"/>
                    <w:szCs w:val="16"/>
                    <w:lang w:val="en-GB"/>
                  </w:rPr>
                  <w:t>/20</w:t>
                </w:r>
                <w:r w:rsidR="00904E96">
                  <w:rPr>
                    <w:rFonts w:ascii="Verdana" w:hAnsi="Verdana" w:cstheme="minorHAnsi"/>
                    <w:b/>
                    <w:i/>
                    <w:color w:val="003CB4"/>
                    <w:sz w:val="16"/>
                    <w:szCs w:val="16"/>
                    <w:lang w:val="en-GB"/>
                  </w:rPr>
                  <w:t>24</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ruve, Merle">
    <w15:presenceInfo w15:providerId="AD" w15:userId="S-1-5-21-2772405417-3723064260-3314010491-9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22A09"/>
    <w:rsid w:val="00132E63"/>
    <w:rsid w:val="00190938"/>
    <w:rsid w:val="001A144E"/>
    <w:rsid w:val="001A2D5A"/>
    <w:rsid w:val="00254E54"/>
    <w:rsid w:val="002B21B5"/>
    <w:rsid w:val="002C7419"/>
    <w:rsid w:val="003127EA"/>
    <w:rsid w:val="00331F74"/>
    <w:rsid w:val="00335864"/>
    <w:rsid w:val="00341694"/>
    <w:rsid w:val="00387631"/>
    <w:rsid w:val="00395046"/>
    <w:rsid w:val="004368A1"/>
    <w:rsid w:val="0049492E"/>
    <w:rsid w:val="004A21A7"/>
    <w:rsid w:val="004D31EE"/>
    <w:rsid w:val="005C1E4F"/>
    <w:rsid w:val="006F1DD5"/>
    <w:rsid w:val="006F548E"/>
    <w:rsid w:val="007524AE"/>
    <w:rsid w:val="00753DA8"/>
    <w:rsid w:val="007753F5"/>
    <w:rsid w:val="007B612D"/>
    <w:rsid w:val="0087754E"/>
    <w:rsid w:val="008A55F9"/>
    <w:rsid w:val="008B143F"/>
    <w:rsid w:val="00902D1D"/>
    <w:rsid w:val="00903F18"/>
    <w:rsid w:val="00904E96"/>
    <w:rsid w:val="00931CE9"/>
    <w:rsid w:val="009F7FC0"/>
    <w:rsid w:val="00A177A9"/>
    <w:rsid w:val="00AD63C0"/>
    <w:rsid w:val="00BA7024"/>
    <w:rsid w:val="00BC2A9E"/>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purl.org/dc/terms/"/>
    <ds:schemaRef ds:uri="http://schemas.microsoft.com/office/2006/documentManagement/types"/>
    <ds:schemaRef ds:uri="cfd06d9f-862c-4359-9a69-c66ff689f26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BBA6BF6-0E88-4E7C-94A1-0201D3A9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6682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Struve, Merle</cp:lastModifiedBy>
  <cp:revision>11</cp:revision>
  <cp:lastPrinted>2023-07-18T10:13:00Z</cp:lastPrinted>
  <dcterms:created xsi:type="dcterms:W3CDTF">2023-06-07T11:07:00Z</dcterms:created>
  <dcterms:modified xsi:type="dcterms:W3CDTF">2024-01-25T08:53:00Z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